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89" w:rsidRDefault="00FE6689" w:rsidP="00547D31">
      <w:pPr>
        <w:pStyle w:val="3"/>
        <w:numPr>
          <w:ilvl w:val="2"/>
          <w:numId w:val="1"/>
        </w:numPr>
        <w:spacing w:before="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Выезжелогского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FE6689" w:rsidRDefault="00FE6689" w:rsidP="00547D31">
      <w:pPr>
        <w:pStyle w:val="3"/>
        <w:numPr>
          <w:ilvl w:val="2"/>
          <w:numId w:val="1"/>
        </w:numPr>
        <w:spacing w:before="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Красноярского края</w:t>
      </w:r>
    </w:p>
    <w:p w:rsidR="00FE6689" w:rsidRDefault="00FE6689" w:rsidP="00547D31">
      <w:pPr>
        <w:jc w:val="center"/>
        <w:rPr>
          <w:sz w:val="28"/>
          <w:szCs w:val="28"/>
        </w:rPr>
      </w:pPr>
      <w:r>
        <w:rPr>
          <w:sz w:val="28"/>
        </w:rPr>
        <w:t>ПОСТАНОВЛЕНИЕ</w:t>
      </w:r>
    </w:p>
    <w:p w:rsidR="00FE6689" w:rsidRDefault="00FE6689" w:rsidP="00547D3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04 апреля  2013г. 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ыезжий</w:t>
      </w:r>
      <w:proofErr w:type="spellEnd"/>
      <w:r>
        <w:rPr>
          <w:sz w:val="28"/>
          <w:szCs w:val="28"/>
        </w:rPr>
        <w:t xml:space="preserve"> Лог                                 № 11</w:t>
      </w:r>
    </w:p>
    <w:p w:rsidR="00FE6689" w:rsidRDefault="00FE6689" w:rsidP="00547D31">
      <w:pPr>
        <w:rPr>
          <w:sz w:val="28"/>
          <w:szCs w:val="28"/>
        </w:rPr>
      </w:pPr>
    </w:p>
    <w:p w:rsidR="00FE6689" w:rsidRDefault="00FE6689" w:rsidP="00547D31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Об утверждении схемы размещения </w:t>
      </w:r>
    </w:p>
    <w:p w:rsidR="00FE6689" w:rsidRDefault="00FE6689" w:rsidP="00547D31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нестационарных торговых объектов</w:t>
      </w:r>
    </w:p>
    <w:p w:rsidR="00FE6689" w:rsidRDefault="00FE6689" w:rsidP="00547D31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Выезжелогского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FE6689" w:rsidRDefault="00FE6689" w:rsidP="00547D31">
      <w:pPr>
        <w:jc w:val="both"/>
        <w:rPr>
          <w:sz w:val="28"/>
          <w:szCs w:val="28"/>
        </w:rPr>
      </w:pPr>
    </w:p>
    <w:p w:rsidR="00FE6689" w:rsidRDefault="00FE6689" w:rsidP="00547D31">
      <w:pPr>
        <w:pStyle w:val="a3"/>
        <w:rPr>
          <w:szCs w:val="28"/>
        </w:rPr>
      </w:pPr>
      <w:r>
        <w:rPr>
          <w:szCs w:val="28"/>
        </w:rPr>
        <w:t xml:space="preserve">В соответствии с Федеральным законом от 28.12.2009 № 381 – ФЗ «Об основах государственного регулирования торговой деятельности в Российской Федерации», постановлением Правительства Красноярского края от 14.03.2011 г. № 118-п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   </w:t>
      </w:r>
      <w:proofErr w:type="spellStart"/>
      <w:r>
        <w:rPr>
          <w:szCs w:val="28"/>
        </w:rPr>
        <w:t>Выезжелогского</w:t>
      </w:r>
      <w:proofErr w:type="spellEnd"/>
      <w:r>
        <w:rPr>
          <w:szCs w:val="28"/>
        </w:rPr>
        <w:t xml:space="preserve">   сельсовета:</w:t>
      </w:r>
    </w:p>
    <w:p w:rsidR="00FE6689" w:rsidRDefault="00FE6689" w:rsidP="00547D31">
      <w:pPr>
        <w:pStyle w:val="a3"/>
      </w:pPr>
      <w:r>
        <w:rPr>
          <w:szCs w:val="28"/>
        </w:rPr>
        <w:t>ПОСТАНОВЛЯЮ:</w:t>
      </w:r>
    </w:p>
    <w:p w:rsidR="00FE6689" w:rsidRDefault="00FE6689" w:rsidP="00547D31">
      <w:pPr>
        <w:pStyle w:val="2"/>
        <w:numPr>
          <w:ilvl w:val="1"/>
          <w:numId w:val="1"/>
        </w:numPr>
        <w:ind w:left="0" w:firstLine="540"/>
      </w:pPr>
      <w:r>
        <w:t xml:space="preserve">1. Утвердить схему размещения нестационарных торговых объектов на территории  </w:t>
      </w:r>
      <w:proofErr w:type="spellStart"/>
      <w:r>
        <w:t>Выезжелогского</w:t>
      </w:r>
      <w:proofErr w:type="spellEnd"/>
      <w:r>
        <w:t xml:space="preserve">   сельсовета  согласно приложению.</w:t>
      </w:r>
    </w:p>
    <w:p w:rsidR="00FE6689" w:rsidRDefault="00FE6689" w:rsidP="00547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2.Постановление,  схема размещения  нестационарных торговых объектов и вносимые в нее изменения  подлежат опубликованию в информационном  бюллетене  «Ведомости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района», размещению на  сайте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 района в информационно-телекоммуникационной сети  Интернет  и на едином краевом портале   «Красноярский край».</w:t>
      </w:r>
    </w:p>
    <w:p w:rsidR="00FE6689" w:rsidRDefault="00FE6689" w:rsidP="00547D31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 вступает в силу  со дня опубликования.</w:t>
      </w:r>
    </w:p>
    <w:p w:rsidR="00FE6689" w:rsidRDefault="00FE6689" w:rsidP="00547D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FE6689" w:rsidRDefault="00FE6689" w:rsidP="00547D31">
      <w:pPr>
        <w:autoSpaceDE w:val="0"/>
        <w:ind w:firstLine="540"/>
        <w:jc w:val="both"/>
        <w:rPr>
          <w:sz w:val="28"/>
          <w:szCs w:val="28"/>
        </w:rPr>
      </w:pPr>
    </w:p>
    <w:p w:rsidR="00FE6689" w:rsidRDefault="00FE6689" w:rsidP="00547D31">
      <w:pPr>
        <w:jc w:val="both"/>
        <w:rPr>
          <w:sz w:val="28"/>
          <w:szCs w:val="28"/>
        </w:rPr>
      </w:pPr>
    </w:p>
    <w:p w:rsidR="00FE6689" w:rsidRDefault="00FE6689" w:rsidP="00547D31">
      <w:pPr>
        <w:jc w:val="both"/>
        <w:rPr>
          <w:sz w:val="28"/>
          <w:szCs w:val="28"/>
        </w:rPr>
      </w:pPr>
    </w:p>
    <w:p w:rsidR="00FE6689" w:rsidRDefault="00FE6689" w:rsidP="00547D31">
      <w:pPr>
        <w:jc w:val="both"/>
      </w:pPr>
      <w:r>
        <w:rPr>
          <w:sz w:val="28"/>
          <w:szCs w:val="28"/>
        </w:rPr>
        <w:t xml:space="preserve">Глава 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В.Э.Персман</w:t>
      </w:r>
      <w:proofErr w:type="spellEnd"/>
      <w:r>
        <w:rPr>
          <w:sz w:val="28"/>
          <w:szCs w:val="28"/>
        </w:rPr>
        <w:t xml:space="preserve"> </w:t>
      </w:r>
    </w:p>
    <w:p w:rsidR="00FE6689" w:rsidRDefault="00FE6689"/>
    <w:sectPr w:rsidR="00FE6689" w:rsidSect="00FE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76C4106"/>
    <w:multiLevelType w:val="multilevel"/>
    <w:tmpl w:val="8A7C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D31"/>
    <w:rsid w:val="00055CA4"/>
    <w:rsid w:val="00547D31"/>
    <w:rsid w:val="005E4438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1"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31"/>
    <w:pPr>
      <w:keepNext/>
      <w:numPr>
        <w:ilvl w:val="1"/>
        <w:numId w:val="2"/>
      </w:numPr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3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547D31"/>
    <w:rPr>
      <w:rFonts w:eastAsia="Times New Roman"/>
      <w:sz w:val="24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547D31"/>
    <w:rPr>
      <w:rFonts w:ascii="Arial" w:hAnsi="Arial"/>
      <w:b/>
      <w:sz w:val="26"/>
      <w:lang w:val="x-none"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547D31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47D31"/>
    <w:rPr>
      <w:rFonts w:eastAsia="Times New Roman"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2013-04-12T12:17:00Z</dcterms:created>
  <dcterms:modified xsi:type="dcterms:W3CDTF">2016-11-17T05:11:00Z</dcterms:modified>
</cp:coreProperties>
</file>