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4F29" w14:textId="77777777" w:rsidR="00C74B89" w:rsidRPr="00C74B89" w:rsidRDefault="00C74B89" w:rsidP="00C74B89">
      <w:pPr>
        <w:pStyle w:val="a3"/>
        <w:jc w:val="center"/>
        <w:rPr>
          <w:rFonts w:eastAsia="Calibri"/>
        </w:rPr>
      </w:pPr>
      <w:r w:rsidRPr="00C74B89">
        <w:rPr>
          <w:rFonts w:eastAsia="Calibri"/>
        </w:rPr>
        <w:t>АДМИНИСТРАЦИЯ ВЫЕЗЖЕЛОГСКОГО</w:t>
      </w:r>
    </w:p>
    <w:p w14:paraId="0F13DA0C" w14:textId="596D790E" w:rsidR="00C74B89" w:rsidRPr="00C74B89" w:rsidRDefault="00C74B89" w:rsidP="00C74B89">
      <w:pPr>
        <w:pStyle w:val="a3"/>
        <w:jc w:val="center"/>
        <w:rPr>
          <w:rFonts w:eastAsia="Calibri"/>
        </w:rPr>
      </w:pPr>
      <w:r w:rsidRPr="00C74B89">
        <w:rPr>
          <w:rFonts w:eastAsia="Calibri"/>
        </w:rPr>
        <w:t>СЕЛЬСОВЕТА МАНСКОГО РАЙОНА</w:t>
      </w:r>
    </w:p>
    <w:p w14:paraId="07A0C578" w14:textId="57C9FC01" w:rsidR="00C74B89" w:rsidRPr="00C74B89" w:rsidRDefault="00C74B89" w:rsidP="00C74B89">
      <w:pPr>
        <w:pStyle w:val="a3"/>
        <w:jc w:val="center"/>
        <w:rPr>
          <w:rFonts w:eastAsia="Calibri"/>
        </w:rPr>
      </w:pPr>
      <w:r w:rsidRPr="00C74B89">
        <w:rPr>
          <w:rFonts w:eastAsia="Calibri"/>
        </w:rPr>
        <w:t>КРАСНОЯРСКОГО КРАЯ</w:t>
      </w:r>
    </w:p>
    <w:p w14:paraId="028AE1A6" w14:textId="77777777" w:rsidR="00C74B89" w:rsidRDefault="00C74B89" w:rsidP="00C74B89">
      <w:pPr>
        <w:spacing w:after="200" w:line="276" w:lineRule="auto"/>
        <w:jc w:val="center"/>
        <w:rPr>
          <w:rFonts w:ascii="Arial" w:eastAsia="Calibri" w:hAnsi="Arial" w:cs="Arial"/>
          <w:b/>
          <w:bCs/>
          <w:spacing w:val="-1"/>
        </w:rPr>
      </w:pPr>
    </w:p>
    <w:p w14:paraId="73070C1A" w14:textId="77777777" w:rsidR="00C74B89" w:rsidRDefault="00C74B89" w:rsidP="00C74B89">
      <w:pPr>
        <w:spacing w:after="200" w:line="276" w:lineRule="auto"/>
        <w:jc w:val="center"/>
        <w:rPr>
          <w:rFonts w:ascii="Arial" w:eastAsia="Calibri" w:hAnsi="Arial" w:cs="Arial"/>
          <w:b/>
          <w:bCs/>
          <w:spacing w:val="-1"/>
        </w:rPr>
      </w:pPr>
    </w:p>
    <w:p w14:paraId="3DC44E88" w14:textId="24FF5906" w:rsidR="00C74B89" w:rsidRPr="00C74B89" w:rsidRDefault="00C74B89" w:rsidP="00C74B89">
      <w:pPr>
        <w:spacing w:after="200" w:line="276" w:lineRule="auto"/>
        <w:jc w:val="center"/>
        <w:rPr>
          <w:rFonts w:ascii="Arial" w:eastAsia="Calibri" w:hAnsi="Arial" w:cs="Arial"/>
          <w:b/>
          <w:bCs/>
          <w:spacing w:val="-1"/>
          <w:sz w:val="28"/>
          <w:szCs w:val="28"/>
        </w:rPr>
      </w:pPr>
      <w:r w:rsidRPr="00C74B89">
        <w:rPr>
          <w:rFonts w:ascii="Arial" w:eastAsia="Calibri" w:hAnsi="Arial" w:cs="Arial"/>
          <w:b/>
          <w:bCs/>
          <w:spacing w:val="-1"/>
          <w:sz w:val="28"/>
          <w:szCs w:val="28"/>
        </w:rPr>
        <w:t>ПОСТАНОВЛЕНИЕ</w:t>
      </w:r>
    </w:p>
    <w:p w14:paraId="2F058B41" w14:textId="77777777" w:rsidR="00C74B89" w:rsidRPr="00C74B89" w:rsidRDefault="00C74B89" w:rsidP="00C74B89">
      <w:pPr>
        <w:spacing w:after="200" w:line="276" w:lineRule="auto"/>
        <w:jc w:val="center"/>
        <w:rPr>
          <w:rFonts w:ascii="Arial" w:eastAsia="Calibri" w:hAnsi="Arial" w:cs="Arial"/>
          <w:bCs/>
          <w:spacing w:val="-1"/>
        </w:rPr>
      </w:pPr>
    </w:p>
    <w:tbl>
      <w:tblPr>
        <w:tblW w:w="0" w:type="auto"/>
        <w:tblLook w:val="01E0" w:firstRow="1" w:lastRow="1" w:firstColumn="1" w:lastColumn="1" w:noHBand="0" w:noVBand="0"/>
      </w:tblPr>
      <w:tblGrid>
        <w:gridCol w:w="3118"/>
        <w:gridCol w:w="3140"/>
        <w:gridCol w:w="3096"/>
      </w:tblGrid>
      <w:tr w:rsidR="00C74B89" w:rsidRPr="00C74B89" w14:paraId="5E6D059B" w14:textId="77777777" w:rsidTr="007A4D63">
        <w:tc>
          <w:tcPr>
            <w:tcW w:w="3177" w:type="dxa"/>
          </w:tcPr>
          <w:p w14:paraId="02BBF9E9" w14:textId="77777777" w:rsidR="00C74B89" w:rsidRPr="00C74B89" w:rsidRDefault="00C74B89" w:rsidP="007A4D63">
            <w:pPr>
              <w:spacing w:after="120" w:line="276" w:lineRule="auto"/>
              <w:ind w:left="283"/>
              <w:jc w:val="both"/>
              <w:rPr>
                <w:rFonts w:ascii="Arial" w:eastAsia="Calibri" w:hAnsi="Arial" w:cs="Arial"/>
              </w:rPr>
            </w:pPr>
            <w:r w:rsidRPr="00C74B89">
              <w:rPr>
                <w:rFonts w:ascii="Arial" w:eastAsia="Calibri" w:hAnsi="Arial" w:cs="Arial"/>
              </w:rPr>
              <w:t>25.12.2024 г.</w:t>
            </w:r>
          </w:p>
        </w:tc>
        <w:tc>
          <w:tcPr>
            <w:tcW w:w="3207" w:type="dxa"/>
          </w:tcPr>
          <w:p w14:paraId="006F0317" w14:textId="77777777" w:rsidR="00C74B89" w:rsidRPr="00C74B89" w:rsidRDefault="00C74B89" w:rsidP="007A4D63">
            <w:pPr>
              <w:spacing w:after="120" w:line="276" w:lineRule="auto"/>
              <w:ind w:left="283"/>
              <w:jc w:val="center"/>
              <w:rPr>
                <w:rFonts w:ascii="Arial" w:eastAsia="Calibri" w:hAnsi="Arial" w:cs="Arial"/>
                <w:spacing w:val="-2"/>
              </w:rPr>
            </w:pPr>
            <w:r w:rsidRPr="00C74B89">
              <w:rPr>
                <w:rFonts w:ascii="Arial" w:eastAsia="Calibri" w:hAnsi="Arial" w:cs="Arial"/>
                <w:spacing w:val="-2"/>
              </w:rPr>
              <w:t>д. Выезжий Лог</w:t>
            </w:r>
          </w:p>
        </w:tc>
        <w:tc>
          <w:tcPr>
            <w:tcW w:w="3187" w:type="dxa"/>
          </w:tcPr>
          <w:p w14:paraId="3DD6399D" w14:textId="77777777" w:rsidR="00C74B89" w:rsidRPr="00C74B89" w:rsidRDefault="00C74B89" w:rsidP="007A4D63">
            <w:pPr>
              <w:spacing w:after="120" w:line="276" w:lineRule="auto"/>
              <w:ind w:left="283"/>
              <w:jc w:val="center"/>
              <w:rPr>
                <w:rFonts w:ascii="Arial" w:eastAsia="Calibri" w:hAnsi="Arial" w:cs="Arial"/>
              </w:rPr>
            </w:pPr>
            <w:r w:rsidRPr="00C74B89">
              <w:rPr>
                <w:rFonts w:ascii="Arial" w:eastAsia="Calibri" w:hAnsi="Arial" w:cs="Arial"/>
              </w:rPr>
              <w:t xml:space="preserve">№ 83 </w:t>
            </w:r>
          </w:p>
        </w:tc>
      </w:tr>
    </w:tbl>
    <w:p w14:paraId="177D06A5" w14:textId="77777777" w:rsidR="00C74B89" w:rsidRPr="00C74B89" w:rsidRDefault="00C74B89" w:rsidP="00C74B89">
      <w:pPr>
        <w:autoSpaceDE w:val="0"/>
        <w:autoSpaceDN w:val="0"/>
        <w:adjustRightInd w:val="0"/>
        <w:spacing w:after="0" w:line="240" w:lineRule="auto"/>
        <w:jc w:val="both"/>
        <w:rPr>
          <w:rFonts w:ascii="Arial" w:eastAsia="Times New Roman" w:hAnsi="Arial" w:cs="Arial"/>
          <w:b/>
          <w:bCs/>
          <w:lang w:eastAsia="ru-RU"/>
        </w:rPr>
      </w:pPr>
    </w:p>
    <w:p w14:paraId="32749AAB" w14:textId="77777777" w:rsidR="00C74B89" w:rsidRPr="00C74B89" w:rsidRDefault="00C74B89" w:rsidP="00C74B89">
      <w:pPr>
        <w:autoSpaceDE w:val="0"/>
        <w:autoSpaceDN w:val="0"/>
        <w:adjustRightInd w:val="0"/>
        <w:spacing w:after="0" w:line="240" w:lineRule="auto"/>
        <w:jc w:val="both"/>
        <w:rPr>
          <w:rFonts w:ascii="Arial" w:eastAsia="Times New Roman" w:hAnsi="Arial" w:cs="Arial"/>
          <w:b/>
          <w:bCs/>
          <w:lang w:eastAsia="ru-RU"/>
        </w:rPr>
      </w:pPr>
    </w:p>
    <w:p w14:paraId="3E5E6AD6" w14:textId="77777777" w:rsidR="00C74B89" w:rsidRPr="00C74B89" w:rsidRDefault="00C74B89" w:rsidP="00C74B89">
      <w:pPr>
        <w:autoSpaceDE w:val="0"/>
        <w:autoSpaceDN w:val="0"/>
        <w:adjustRightInd w:val="0"/>
        <w:spacing w:after="0" w:line="240" w:lineRule="auto"/>
        <w:jc w:val="both"/>
        <w:rPr>
          <w:rFonts w:ascii="Arial" w:eastAsia="Times New Roman" w:hAnsi="Arial" w:cs="Arial"/>
          <w:bCs/>
          <w:lang w:eastAsia="ru-RU"/>
        </w:rPr>
      </w:pPr>
      <w:r w:rsidRPr="00C74B89">
        <w:rPr>
          <w:rFonts w:ascii="Arial" w:eastAsia="Times New Roman" w:hAnsi="Arial" w:cs="Arial"/>
          <w:bCs/>
          <w:lang w:eastAsia="ru-RU"/>
        </w:rPr>
        <w:t xml:space="preserve">              О внесении изменений и дополнений в Постановление № 47 от 14.11.2023 г. Об утверждении муниципальной программы «Благоустройство населенных пунктов </w:t>
      </w:r>
      <w:proofErr w:type="spellStart"/>
      <w:r w:rsidRPr="00C74B89">
        <w:rPr>
          <w:rFonts w:ascii="Arial" w:eastAsia="Times New Roman" w:hAnsi="Arial" w:cs="Arial"/>
          <w:bCs/>
          <w:lang w:eastAsia="ru-RU"/>
        </w:rPr>
        <w:t>Выезжелогского</w:t>
      </w:r>
      <w:proofErr w:type="spellEnd"/>
      <w:r w:rsidRPr="00C74B89">
        <w:rPr>
          <w:rFonts w:ascii="Arial" w:eastAsia="Times New Roman" w:hAnsi="Arial" w:cs="Arial"/>
          <w:bCs/>
          <w:lang w:eastAsia="ru-RU"/>
        </w:rPr>
        <w:t xml:space="preserve"> сельсовета».</w:t>
      </w:r>
    </w:p>
    <w:p w14:paraId="47356FFB"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6815BAA9"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24A6D45E"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r w:rsidRPr="00C74B89">
        <w:rPr>
          <w:rFonts w:ascii="Arial" w:eastAsia="Calibri" w:hAnsi="Arial" w:cs="Arial"/>
        </w:rPr>
        <w:t xml:space="preserve">В соответствии с Бюджетным кодексом РФ, </w:t>
      </w:r>
      <w:proofErr w:type="gramStart"/>
      <w:r w:rsidRPr="00C74B89">
        <w:rPr>
          <w:rFonts w:ascii="Arial" w:eastAsia="Calibri" w:hAnsi="Arial" w:cs="Arial"/>
        </w:rPr>
        <w:t>руководствуясь  п.</w:t>
      </w:r>
      <w:proofErr w:type="gramEnd"/>
      <w:r w:rsidRPr="00C74B89">
        <w:rPr>
          <w:rFonts w:ascii="Arial" w:eastAsia="Calibri" w:hAnsi="Arial" w:cs="Arial"/>
        </w:rPr>
        <w:t xml:space="preserve"> 1 ст. 19 Устава Манского района  ПОСТАНОВЛЯЕТ:</w:t>
      </w:r>
    </w:p>
    <w:p w14:paraId="2F2DCE00"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r w:rsidRPr="00C74B89">
        <w:rPr>
          <w:rFonts w:ascii="Arial" w:eastAsia="Calibri" w:hAnsi="Arial" w:cs="Arial"/>
        </w:rPr>
        <w:t xml:space="preserve">1. Утвердить муниципальную программу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согласно приложению №1.</w:t>
      </w:r>
    </w:p>
    <w:p w14:paraId="0B44A427"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r w:rsidRPr="00C74B89">
        <w:rPr>
          <w:rFonts w:ascii="Arial" w:eastAsia="Calibri" w:hAnsi="Arial" w:cs="Arial"/>
        </w:rPr>
        <w:t xml:space="preserve">2. Постановление вступает в силу в день, следующий за днем его официального опубликования в информационном бюллетене «Ведомости Манского района» </w:t>
      </w:r>
    </w:p>
    <w:p w14:paraId="635A30F3"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1614D0BE"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3798C32B"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7A8420A9" w14:textId="77777777" w:rsidR="00C74B89" w:rsidRPr="00C74B89" w:rsidRDefault="00C74B89" w:rsidP="00C74B89">
      <w:pPr>
        <w:spacing w:after="0" w:line="240" w:lineRule="auto"/>
        <w:jc w:val="both"/>
        <w:rPr>
          <w:rFonts w:ascii="Arial" w:eastAsia="Times New Roman" w:hAnsi="Arial" w:cs="Arial"/>
          <w:lang w:eastAsia="ru-RU"/>
        </w:rPr>
      </w:pPr>
      <w:r w:rsidRPr="00C74B89">
        <w:rPr>
          <w:rFonts w:ascii="Arial" w:eastAsia="Times New Roman" w:hAnsi="Arial" w:cs="Arial"/>
          <w:lang w:eastAsia="ru-RU"/>
        </w:rPr>
        <w:t xml:space="preserve">Глава сельсовета                                                                           С.А. </w:t>
      </w:r>
      <w:proofErr w:type="spellStart"/>
      <w:r w:rsidRPr="00C74B89">
        <w:rPr>
          <w:rFonts w:ascii="Arial" w:eastAsia="Times New Roman" w:hAnsi="Arial" w:cs="Arial"/>
          <w:lang w:eastAsia="ru-RU"/>
        </w:rPr>
        <w:t>Цикунов</w:t>
      </w:r>
      <w:proofErr w:type="spellEnd"/>
      <w:r w:rsidRPr="00C74B89">
        <w:rPr>
          <w:rFonts w:ascii="Arial" w:eastAsia="Times New Roman" w:hAnsi="Arial" w:cs="Arial"/>
          <w:lang w:eastAsia="ru-RU"/>
        </w:rPr>
        <w:t xml:space="preserve">                </w:t>
      </w:r>
    </w:p>
    <w:p w14:paraId="41BC56B6"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3E971EDE"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6AD084B3"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2D053471"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59A1013D"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30E50C2F"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545C208E"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263BF155"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53C9661F"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1B89FD92"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5BBA77C3"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302A2036"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57C00C59"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7AFFF2C5"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61BA1623"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29FC9BF9"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056CB729"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4CFE43B9"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29835FD5"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11813054"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21CC85D2"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4D54463E"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656D9EE9"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088D2317"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5AA01B07"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7F7A6792"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748F7E33"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2213FFB1"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p>
    <w:p w14:paraId="39E5DDA5" w14:textId="5DB9202B" w:rsidR="00C74B89" w:rsidRP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r w:rsidRPr="00C74B89">
        <w:rPr>
          <w:rFonts w:ascii="Arial" w:eastAsia="Times New Roman" w:hAnsi="Arial" w:cs="Arial"/>
          <w:lang w:eastAsia="ru-RU"/>
        </w:rPr>
        <w:lastRenderedPageBreak/>
        <w:t>Приложение № 1</w:t>
      </w:r>
    </w:p>
    <w:p w14:paraId="4274CC4C" w14:textId="77777777" w:rsidR="00C74B89" w:rsidRPr="00C74B89" w:rsidRDefault="00C74B89" w:rsidP="00C74B89">
      <w:pPr>
        <w:autoSpaceDE w:val="0"/>
        <w:autoSpaceDN w:val="0"/>
        <w:adjustRightInd w:val="0"/>
        <w:spacing w:after="0" w:line="276" w:lineRule="auto"/>
        <w:ind w:left="4820"/>
        <w:rPr>
          <w:rFonts w:ascii="Arial" w:eastAsia="Calibri" w:hAnsi="Arial" w:cs="Arial"/>
        </w:rPr>
      </w:pPr>
      <w:r w:rsidRPr="00C74B89">
        <w:rPr>
          <w:rFonts w:ascii="Arial" w:eastAsia="Calibri" w:hAnsi="Arial" w:cs="Arial"/>
        </w:rPr>
        <w:t xml:space="preserve">          к постановлению</w:t>
      </w:r>
    </w:p>
    <w:p w14:paraId="15CE52C8" w14:textId="77777777" w:rsidR="00C74B89" w:rsidRPr="00C74B89" w:rsidRDefault="00C74B89" w:rsidP="00C74B89">
      <w:pPr>
        <w:autoSpaceDE w:val="0"/>
        <w:autoSpaceDN w:val="0"/>
        <w:adjustRightInd w:val="0"/>
        <w:spacing w:after="0" w:line="276" w:lineRule="auto"/>
        <w:ind w:left="4820"/>
        <w:rPr>
          <w:rFonts w:ascii="Arial" w:eastAsia="Calibri" w:hAnsi="Arial" w:cs="Arial"/>
        </w:rPr>
      </w:pPr>
      <w:r w:rsidRPr="00C74B89">
        <w:rPr>
          <w:rFonts w:ascii="Arial" w:eastAsia="Calibri" w:hAnsi="Arial" w:cs="Arial"/>
        </w:rPr>
        <w:t xml:space="preserve">          № 83 от 25.12.2024 г.</w:t>
      </w:r>
    </w:p>
    <w:p w14:paraId="274A8DF6" w14:textId="77777777" w:rsidR="00C74B89" w:rsidRPr="00C74B89" w:rsidRDefault="00C74B89" w:rsidP="00C74B89">
      <w:pPr>
        <w:autoSpaceDE w:val="0"/>
        <w:autoSpaceDN w:val="0"/>
        <w:adjustRightInd w:val="0"/>
        <w:spacing w:after="0" w:line="240" w:lineRule="auto"/>
        <w:ind w:left="360"/>
        <w:jc w:val="center"/>
        <w:outlineLvl w:val="2"/>
        <w:rPr>
          <w:rFonts w:ascii="Arial" w:eastAsia="Calibri" w:hAnsi="Arial" w:cs="Arial"/>
          <w:b/>
        </w:rPr>
      </w:pPr>
    </w:p>
    <w:p w14:paraId="7234DEE5" w14:textId="77777777" w:rsidR="00C74B89" w:rsidRPr="00C74B89" w:rsidRDefault="00C74B89" w:rsidP="00C74B89">
      <w:pPr>
        <w:autoSpaceDE w:val="0"/>
        <w:autoSpaceDN w:val="0"/>
        <w:adjustRightInd w:val="0"/>
        <w:spacing w:after="0" w:line="240" w:lineRule="auto"/>
        <w:ind w:left="360"/>
        <w:jc w:val="center"/>
        <w:outlineLvl w:val="2"/>
        <w:rPr>
          <w:rFonts w:ascii="Arial" w:eastAsia="Calibri" w:hAnsi="Arial" w:cs="Arial"/>
          <w:b/>
        </w:rPr>
      </w:pPr>
      <w:r w:rsidRPr="00C74B89">
        <w:rPr>
          <w:rFonts w:ascii="Arial" w:eastAsia="Calibri" w:hAnsi="Arial" w:cs="Arial"/>
          <w:b/>
        </w:rPr>
        <w:t>ПАСПОРТ ПРОГРАММЫ</w:t>
      </w:r>
    </w:p>
    <w:p w14:paraId="7157F0CC" w14:textId="77777777" w:rsidR="00C74B89" w:rsidRPr="00C74B89" w:rsidRDefault="00C74B89" w:rsidP="00C74B89">
      <w:pPr>
        <w:autoSpaceDE w:val="0"/>
        <w:autoSpaceDN w:val="0"/>
        <w:adjustRightInd w:val="0"/>
        <w:spacing w:after="0" w:line="240" w:lineRule="auto"/>
        <w:ind w:left="360"/>
        <w:jc w:val="center"/>
        <w:outlineLvl w:val="2"/>
        <w:rPr>
          <w:rFonts w:ascii="Arial" w:eastAsia="Calibri" w:hAnsi="Arial" w:cs="Arial"/>
          <w:b/>
        </w:rPr>
      </w:pPr>
    </w:p>
    <w:p w14:paraId="55BDBAD1" w14:textId="77777777" w:rsidR="00C74B89" w:rsidRPr="00C74B89" w:rsidRDefault="00C74B89" w:rsidP="00C74B89">
      <w:pPr>
        <w:autoSpaceDE w:val="0"/>
        <w:autoSpaceDN w:val="0"/>
        <w:adjustRightInd w:val="0"/>
        <w:spacing w:after="0" w:line="240" w:lineRule="auto"/>
        <w:ind w:left="720"/>
        <w:outlineLvl w:val="2"/>
        <w:rPr>
          <w:rFonts w:ascii="Arial" w:eastAsia="Calibri" w:hAnsi="Arial" w:cs="Arial"/>
        </w:rPr>
      </w:pPr>
      <w:r w:rsidRPr="00C74B89">
        <w:rPr>
          <w:rFonts w:ascii="Arial" w:eastAsia="Calibri" w:hAnsi="Arial" w:cs="Arial"/>
        </w:rPr>
        <w:t xml:space="preserve">«Благоустройство населенных пунктов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w:t>
      </w:r>
    </w:p>
    <w:p w14:paraId="6AB4D5BD" w14:textId="77777777" w:rsidR="00C74B89" w:rsidRPr="00C74B89" w:rsidRDefault="00C74B89" w:rsidP="00C74B89">
      <w:pPr>
        <w:autoSpaceDE w:val="0"/>
        <w:autoSpaceDN w:val="0"/>
        <w:adjustRightInd w:val="0"/>
        <w:spacing w:after="0" w:line="240" w:lineRule="auto"/>
        <w:ind w:left="720"/>
        <w:outlineLvl w:val="2"/>
        <w:rPr>
          <w:rFonts w:ascii="Arial" w:eastAsia="Calibri"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6392"/>
      </w:tblGrid>
      <w:tr w:rsidR="00C74B89" w:rsidRPr="00C74B89" w14:paraId="57E65150" w14:textId="77777777" w:rsidTr="007A4D63">
        <w:tc>
          <w:tcPr>
            <w:tcW w:w="3371" w:type="dxa"/>
          </w:tcPr>
          <w:p w14:paraId="3678B07E"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Наименование программы;</w:t>
            </w:r>
          </w:p>
        </w:tc>
        <w:tc>
          <w:tcPr>
            <w:tcW w:w="6641" w:type="dxa"/>
          </w:tcPr>
          <w:p w14:paraId="4F179CC7"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«Благоустройство населенных пунктов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w:t>
            </w:r>
          </w:p>
        </w:tc>
      </w:tr>
      <w:tr w:rsidR="00C74B89" w:rsidRPr="00C74B89" w14:paraId="126D01D1" w14:textId="77777777" w:rsidTr="007A4D63">
        <w:trPr>
          <w:trHeight w:val="637"/>
        </w:trPr>
        <w:tc>
          <w:tcPr>
            <w:tcW w:w="3371" w:type="dxa"/>
          </w:tcPr>
          <w:p w14:paraId="39CA4DCB" w14:textId="77777777" w:rsidR="00C74B89" w:rsidRPr="00C74B89" w:rsidRDefault="00C74B89" w:rsidP="007A4D63">
            <w:pPr>
              <w:spacing w:after="200" w:line="276" w:lineRule="auto"/>
              <w:rPr>
                <w:rFonts w:ascii="Arial" w:eastAsia="Calibri" w:hAnsi="Arial" w:cs="Arial"/>
              </w:rPr>
            </w:pPr>
            <w:r w:rsidRPr="00C74B89">
              <w:rPr>
                <w:rFonts w:ascii="Arial" w:eastAsia="Calibri" w:hAnsi="Arial" w:cs="Arial"/>
              </w:rPr>
              <w:t>Наименование муниципальной программы, в рамках которой реализуется подпрограмма</w:t>
            </w:r>
          </w:p>
        </w:tc>
        <w:tc>
          <w:tcPr>
            <w:tcW w:w="6641" w:type="dxa"/>
          </w:tcPr>
          <w:p w14:paraId="21173585" w14:textId="77777777" w:rsidR="00C74B89" w:rsidRPr="00C74B89" w:rsidRDefault="00C74B89" w:rsidP="007A4D63">
            <w:pPr>
              <w:spacing w:after="200" w:line="276" w:lineRule="auto"/>
              <w:rPr>
                <w:rFonts w:ascii="Arial" w:eastAsia="Calibri" w:hAnsi="Arial" w:cs="Arial"/>
              </w:rPr>
            </w:pPr>
            <w:r w:rsidRPr="00C74B89">
              <w:rPr>
                <w:rFonts w:ascii="Arial" w:eastAsia="Calibri" w:hAnsi="Arial" w:cs="Arial"/>
              </w:rPr>
              <w:t xml:space="preserve">«Благоустройство населенных пунктов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w:t>
            </w:r>
          </w:p>
        </w:tc>
      </w:tr>
      <w:tr w:rsidR="00C74B89" w:rsidRPr="00C74B89" w14:paraId="79784E0F" w14:textId="77777777" w:rsidTr="007A4D63">
        <w:tc>
          <w:tcPr>
            <w:tcW w:w="3371" w:type="dxa"/>
          </w:tcPr>
          <w:p w14:paraId="7AEB61E0"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исполнители мероприятий программы;</w:t>
            </w:r>
          </w:p>
        </w:tc>
        <w:tc>
          <w:tcPr>
            <w:tcW w:w="6641" w:type="dxa"/>
          </w:tcPr>
          <w:p w14:paraId="3316BBFF"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p w14:paraId="0A36F597"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r>
      <w:tr w:rsidR="00C74B89" w:rsidRPr="00C74B89" w14:paraId="4958CA76" w14:textId="77777777" w:rsidTr="007A4D63">
        <w:tc>
          <w:tcPr>
            <w:tcW w:w="3371" w:type="dxa"/>
          </w:tcPr>
          <w:p w14:paraId="17579C19"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разработчики программы;</w:t>
            </w:r>
          </w:p>
        </w:tc>
        <w:tc>
          <w:tcPr>
            <w:tcW w:w="6641" w:type="dxa"/>
          </w:tcPr>
          <w:p w14:paraId="170C2E4C"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tc>
      </w:tr>
      <w:tr w:rsidR="00C74B89" w:rsidRPr="00C74B89" w14:paraId="42D57615" w14:textId="77777777" w:rsidTr="007A4D63">
        <w:tc>
          <w:tcPr>
            <w:tcW w:w="3371" w:type="dxa"/>
          </w:tcPr>
          <w:p w14:paraId="6E5BFB30"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главный распорядитель, распорядитель бюджетных средств;</w:t>
            </w:r>
          </w:p>
        </w:tc>
        <w:tc>
          <w:tcPr>
            <w:tcW w:w="6641" w:type="dxa"/>
          </w:tcPr>
          <w:p w14:paraId="59C056F9"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tc>
      </w:tr>
      <w:tr w:rsidR="00C74B89" w:rsidRPr="00C74B89" w14:paraId="6C7E5955" w14:textId="77777777" w:rsidTr="007A4D63">
        <w:tc>
          <w:tcPr>
            <w:tcW w:w="3371" w:type="dxa"/>
            <w:vMerge w:val="restart"/>
          </w:tcPr>
          <w:p w14:paraId="121FE57D"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p w14:paraId="6CB3A86D"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p w14:paraId="43514A65"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p w14:paraId="209FD4A4"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p w14:paraId="2EAD6A27"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p w14:paraId="4DCE1416"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p w14:paraId="75E5797D"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цели и задачи программы;</w:t>
            </w:r>
          </w:p>
        </w:tc>
        <w:tc>
          <w:tcPr>
            <w:tcW w:w="6641" w:type="dxa"/>
          </w:tcPr>
          <w:p w14:paraId="7F72A705"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 снижение объемов потребления энергоресурсов;</w:t>
            </w:r>
          </w:p>
        </w:tc>
      </w:tr>
      <w:tr w:rsidR="00C74B89" w:rsidRPr="00C74B89" w14:paraId="0D4F949C" w14:textId="77777777" w:rsidTr="007A4D63">
        <w:tc>
          <w:tcPr>
            <w:tcW w:w="3371" w:type="dxa"/>
            <w:vMerge/>
          </w:tcPr>
          <w:p w14:paraId="46360F16"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c>
          <w:tcPr>
            <w:tcW w:w="6641" w:type="dxa"/>
          </w:tcPr>
          <w:p w14:paraId="22ED868D"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 экономия средств, расходуемых бюджетом на оплату потребления электрической, тепловой энергии и питьевой воды;</w:t>
            </w:r>
          </w:p>
        </w:tc>
      </w:tr>
      <w:tr w:rsidR="00C74B89" w:rsidRPr="00C74B89" w14:paraId="45EC3FFE" w14:textId="77777777" w:rsidTr="007A4D63">
        <w:trPr>
          <w:trHeight w:val="1252"/>
        </w:trPr>
        <w:tc>
          <w:tcPr>
            <w:tcW w:w="3371" w:type="dxa"/>
            <w:vMerge/>
          </w:tcPr>
          <w:p w14:paraId="4104DFCA"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c>
          <w:tcPr>
            <w:tcW w:w="6641" w:type="dxa"/>
          </w:tcPr>
          <w:p w14:paraId="730A2E48"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xml:space="preserve"> - организация учета энергетических ресурсов и воды;</w:t>
            </w:r>
          </w:p>
          <w:p w14:paraId="689E818E" w14:textId="77777777" w:rsidR="00C74B89" w:rsidRPr="00C74B89" w:rsidRDefault="00C74B89" w:rsidP="007A4D63">
            <w:pPr>
              <w:spacing w:after="0" w:line="240" w:lineRule="auto"/>
              <w:rPr>
                <w:rFonts w:ascii="Arial" w:eastAsia="Batang" w:hAnsi="Arial" w:cs="Arial"/>
              </w:rPr>
            </w:pPr>
            <w:r w:rsidRPr="00C74B89">
              <w:rPr>
                <w:rFonts w:ascii="Arial" w:eastAsia="Batang" w:hAnsi="Arial" w:cs="Arial"/>
              </w:rPr>
              <w:t xml:space="preserve">Улучшение экологической обстановки на территории </w:t>
            </w:r>
            <w:proofErr w:type="spellStart"/>
            <w:r w:rsidRPr="00C74B89">
              <w:rPr>
                <w:rFonts w:ascii="Arial" w:eastAsia="Batang" w:hAnsi="Arial" w:cs="Arial"/>
              </w:rPr>
              <w:t>Выезжелогского</w:t>
            </w:r>
            <w:proofErr w:type="spellEnd"/>
            <w:r w:rsidRPr="00C74B89">
              <w:rPr>
                <w:rFonts w:ascii="Arial" w:eastAsia="Batang" w:hAnsi="Arial" w:cs="Arial"/>
              </w:rPr>
              <w:t xml:space="preserve"> сельсовета.</w:t>
            </w:r>
          </w:p>
          <w:p w14:paraId="23DD191A" w14:textId="77777777" w:rsidR="00C74B89" w:rsidRPr="00C74B89" w:rsidRDefault="00C74B89" w:rsidP="007A4D63">
            <w:pPr>
              <w:spacing w:after="0" w:line="240" w:lineRule="auto"/>
              <w:rPr>
                <w:rFonts w:ascii="Arial" w:eastAsia="Batang" w:hAnsi="Arial" w:cs="Arial"/>
              </w:rPr>
            </w:pPr>
            <w:r w:rsidRPr="00C74B89">
              <w:rPr>
                <w:rFonts w:ascii="Arial" w:eastAsia="Batang" w:hAnsi="Arial" w:cs="Arial"/>
              </w:rPr>
              <w:t>- повышение экологической безопасности хозяйственной деятельности</w:t>
            </w:r>
          </w:p>
          <w:p w14:paraId="7418BF3A"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формирование экологической культуры.</w:t>
            </w:r>
          </w:p>
          <w:p w14:paraId="746D0A87" w14:textId="77777777" w:rsidR="00C74B89" w:rsidRPr="00C74B89" w:rsidRDefault="00C74B89" w:rsidP="007A4D63">
            <w:pPr>
              <w:spacing w:after="0" w:line="240" w:lineRule="auto"/>
              <w:rPr>
                <w:rFonts w:ascii="Arial" w:eastAsia="Lucida Sans Unicode" w:hAnsi="Arial" w:cs="Arial"/>
                <w:kern w:val="1"/>
                <w:lang w:eastAsia="hi-IN" w:bidi="hi-IN"/>
              </w:rPr>
            </w:pPr>
            <w:r w:rsidRPr="00C74B89">
              <w:rPr>
                <w:rFonts w:ascii="Arial" w:eastAsia="Lucida Sans Unicode" w:hAnsi="Arial" w:cs="Arial"/>
                <w:kern w:val="1"/>
                <w:lang w:eastAsia="hi-IN" w:bidi="hi-IN"/>
              </w:rPr>
              <w:t>- достижение требуемого технического и                         эксплуатационного состояния автомобильных дорог                         общего пользования местного значения</w:t>
            </w:r>
          </w:p>
          <w:p w14:paraId="1639E3FE" w14:textId="77777777" w:rsidR="00C74B89" w:rsidRPr="00C74B89" w:rsidRDefault="00C74B89" w:rsidP="007A4D63">
            <w:pPr>
              <w:spacing w:after="0" w:line="240" w:lineRule="auto"/>
              <w:rPr>
                <w:rFonts w:ascii="Arial" w:eastAsia="Calibri" w:hAnsi="Arial" w:cs="Arial"/>
              </w:rPr>
            </w:pPr>
            <w:r w:rsidRPr="00C74B89">
              <w:rPr>
                <w:rFonts w:ascii="Arial" w:eastAsia="Lucida Sans Unicode" w:hAnsi="Arial" w:cs="Arial"/>
                <w:kern w:val="1"/>
                <w:lang w:eastAsia="hi-IN" w:bidi="hi-IN"/>
              </w:rPr>
              <w:t>- увековечивание памяти погибших при защите отечества</w:t>
            </w:r>
          </w:p>
        </w:tc>
      </w:tr>
      <w:tr w:rsidR="00C74B89" w:rsidRPr="00C74B89" w14:paraId="2055FA05" w14:textId="77777777" w:rsidTr="007A4D63">
        <w:trPr>
          <w:trHeight w:val="1256"/>
        </w:trPr>
        <w:tc>
          <w:tcPr>
            <w:tcW w:w="3371" w:type="dxa"/>
          </w:tcPr>
          <w:p w14:paraId="135FE05F"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Целевые индикаторы и показатели результативности;</w:t>
            </w:r>
          </w:p>
        </w:tc>
        <w:tc>
          <w:tcPr>
            <w:tcW w:w="6641" w:type="dxa"/>
          </w:tcPr>
          <w:p w14:paraId="602F61F8"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-Снижение расхода Электроэнергии</w:t>
            </w:r>
          </w:p>
          <w:p w14:paraId="14CE4F8C"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-Снижение расходов на оплату коммунальных услуг</w:t>
            </w:r>
          </w:p>
          <w:p w14:paraId="49CE6947"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kern w:val="1"/>
                <w:lang w:eastAsia="hi-IN" w:bidi="hi-IN"/>
              </w:rPr>
              <w:t>-Затраты на содержание дорог местного значения (очистка от снега, градирование, отсыпка)</w:t>
            </w:r>
          </w:p>
          <w:p w14:paraId="0EA9A435"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-затраты на разработку проекта и мероприятий по организации дорожного движения</w:t>
            </w:r>
          </w:p>
          <w:p w14:paraId="1D0D4FCF" w14:textId="77777777" w:rsidR="00C74B89" w:rsidRPr="00C74B89" w:rsidRDefault="00C74B89" w:rsidP="007A4D63">
            <w:pPr>
              <w:spacing w:after="0" w:line="240" w:lineRule="auto"/>
              <w:rPr>
                <w:rFonts w:ascii="Arial" w:eastAsia="Batang" w:hAnsi="Arial" w:cs="Arial"/>
              </w:rPr>
            </w:pPr>
            <w:r w:rsidRPr="00C74B89">
              <w:rPr>
                <w:rFonts w:ascii="Arial" w:eastAsia="Batang" w:hAnsi="Arial" w:cs="Arial"/>
              </w:rPr>
              <w:t>-Очистка территорий, формирование системы организации сбора и вывоза твердых бытовых отходов</w:t>
            </w:r>
          </w:p>
          <w:p w14:paraId="22BB87C6" w14:textId="77777777" w:rsidR="00C74B89" w:rsidRPr="00C74B89" w:rsidRDefault="00C74B89" w:rsidP="007A4D63">
            <w:pPr>
              <w:spacing w:after="0" w:line="240" w:lineRule="auto"/>
              <w:rPr>
                <w:rFonts w:ascii="Arial" w:eastAsia="Batang" w:hAnsi="Arial" w:cs="Arial"/>
              </w:rPr>
            </w:pPr>
            <w:r w:rsidRPr="00C74B89">
              <w:rPr>
                <w:rFonts w:ascii="Arial" w:eastAsia="Batang" w:hAnsi="Arial" w:cs="Arial"/>
              </w:rPr>
              <w:t>- Восстановление воинских захоронений – 1 ед.,</w:t>
            </w:r>
          </w:p>
          <w:p w14:paraId="0F548D07" w14:textId="77777777" w:rsidR="00C74B89" w:rsidRPr="00C74B89" w:rsidRDefault="00C74B89" w:rsidP="007A4D63">
            <w:pPr>
              <w:spacing w:after="0" w:line="240" w:lineRule="auto"/>
              <w:rPr>
                <w:rFonts w:ascii="Arial" w:eastAsia="Batang" w:hAnsi="Arial" w:cs="Arial"/>
              </w:rPr>
            </w:pPr>
            <w:r w:rsidRPr="00C74B89">
              <w:rPr>
                <w:rFonts w:ascii="Arial" w:eastAsia="Batang" w:hAnsi="Arial" w:cs="Arial"/>
              </w:rPr>
              <w:t>- Установка мемориальных знаков -1 ед.,</w:t>
            </w:r>
          </w:p>
          <w:p w14:paraId="39B2EDB5" w14:textId="77777777" w:rsidR="00C74B89" w:rsidRPr="00C74B89" w:rsidRDefault="00C74B89" w:rsidP="007A4D63">
            <w:pPr>
              <w:spacing w:after="0" w:line="240" w:lineRule="auto"/>
              <w:rPr>
                <w:rFonts w:ascii="Arial" w:eastAsia="Calibri" w:hAnsi="Arial" w:cs="Arial"/>
              </w:rPr>
            </w:pPr>
            <w:r w:rsidRPr="00C74B89">
              <w:rPr>
                <w:rFonts w:ascii="Arial" w:eastAsia="Batang" w:hAnsi="Arial" w:cs="Arial"/>
              </w:rPr>
              <w:t xml:space="preserve">- </w:t>
            </w:r>
            <w:r w:rsidRPr="00C74B89">
              <w:rPr>
                <w:rFonts w:ascii="Arial" w:eastAsia="Calibri" w:hAnsi="Arial" w:cs="Arial"/>
              </w:rPr>
              <w:t>Количество имен погибших при защите Отечества на мемориальные сооружения воинских захоронений по месту захоронения</w:t>
            </w:r>
            <w:r w:rsidRPr="00C74B89">
              <w:rPr>
                <w:rFonts w:ascii="Arial" w:eastAsia="Batang" w:hAnsi="Arial" w:cs="Arial"/>
              </w:rPr>
              <w:t xml:space="preserve"> – 7 ед.</w:t>
            </w:r>
          </w:p>
        </w:tc>
      </w:tr>
      <w:tr w:rsidR="00C74B89" w:rsidRPr="00C74B89" w14:paraId="59BB064C" w14:textId="77777777" w:rsidTr="007A4D63">
        <w:trPr>
          <w:trHeight w:val="582"/>
        </w:trPr>
        <w:tc>
          <w:tcPr>
            <w:tcW w:w="3371" w:type="dxa"/>
          </w:tcPr>
          <w:p w14:paraId="1D654D50"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Перечень подпрограмм</w:t>
            </w:r>
          </w:p>
        </w:tc>
        <w:tc>
          <w:tcPr>
            <w:tcW w:w="6641" w:type="dxa"/>
          </w:tcPr>
          <w:p w14:paraId="5253B214" w14:textId="77777777" w:rsidR="00C74B89" w:rsidRPr="00C74B89" w:rsidRDefault="00C74B89" w:rsidP="00C74B89">
            <w:pPr>
              <w:numPr>
                <w:ilvl w:val="0"/>
                <w:numId w:val="2"/>
              </w:num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Энергосбережение и повышение энергетической эффективности</w:t>
            </w:r>
          </w:p>
          <w:p w14:paraId="6FE3960F" w14:textId="77777777" w:rsidR="00C74B89" w:rsidRPr="00C74B89" w:rsidRDefault="00C74B89" w:rsidP="00C74B89">
            <w:pPr>
              <w:numPr>
                <w:ilvl w:val="0"/>
                <w:numId w:val="2"/>
              </w:num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Охрана окружающей среды</w:t>
            </w:r>
          </w:p>
          <w:p w14:paraId="0900B3C4" w14:textId="77777777" w:rsidR="00C74B89" w:rsidRPr="00C74B89" w:rsidRDefault="00C74B89" w:rsidP="00C74B89">
            <w:pPr>
              <w:numPr>
                <w:ilvl w:val="0"/>
                <w:numId w:val="2"/>
              </w:num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Содержание и ремонт улично-дорожной сети</w:t>
            </w:r>
          </w:p>
          <w:p w14:paraId="7AFD127C" w14:textId="77777777" w:rsidR="00C74B89" w:rsidRPr="00C74B89" w:rsidRDefault="00C74B89" w:rsidP="00C74B89">
            <w:pPr>
              <w:numPr>
                <w:ilvl w:val="0"/>
                <w:numId w:val="2"/>
              </w:num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Благоустройство населенных пунктов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tc>
      </w:tr>
      <w:tr w:rsidR="00C74B89" w:rsidRPr="00C74B89" w14:paraId="1B475843" w14:textId="77777777" w:rsidTr="007A4D63">
        <w:tc>
          <w:tcPr>
            <w:tcW w:w="3371" w:type="dxa"/>
          </w:tcPr>
          <w:p w14:paraId="76ED7722"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lastRenderedPageBreak/>
              <w:t>этапы и сроки реализации программы;</w:t>
            </w:r>
          </w:p>
        </w:tc>
        <w:tc>
          <w:tcPr>
            <w:tcW w:w="6641" w:type="dxa"/>
          </w:tcPr>
          <w:p w14:paraId="0F005847"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Программа «Благоустройство населенных пунктов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реализуется в течение 2024 – 2026гг.</w:t>
            </w:r>
          </w:p>
        </w:tc>
      </w:tr>
      <w:tr w:rsidR="00C74B89" w:rsidRPr="00C74B89" w14:paraId="6A6E242D" w14:textId="77777777" w:rsidTr="007A4D63">
        <w:tc>
          <w:tcPr>
            <w:tcW w:w="3371" w:type="dxa"/>
          </w:tcPr>
          <w:p w14:paraId="1B11CC39"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объемы и источники финансирования;</w:t>
            </w:r>
          </w:p>
        </w:tc>
        <w:tc>
          <w:tcPr>
            <w:tcW w:w="6641"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4"/>
              <w:gridCol w:w="1026"/>
              <w:gridCol w:w="1109"/>
              <w:gridCol w:w="1100"/>
              <w:gridCol w:w="1379"/>
            </w:tblGrid>
            <w:tr w:rsidR="00C74B89" w:rsidRPr="00C74B89" w14:paraId="34F5BD4F" w14:textId="77777777" w:rsidTr="007A4D63">
              <w:tc>
                <w:tcPr>
                  <w:tcW w:w="1504" w:type="dxa"/>
                  <w:shd w:val="clear" w:color="auto" w:fill="auto"/>
                </w:tcPr>
                <w:p w14:paraId="14D45DEF"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Период выделения средств</w:t>
                  </w:r>
                </w:p>
              </w:tc>
              <w:tc>
                <w:tcPr>
                  <w:tcW w:w="4889" w:type="dxa"/>
                  <w:gridSpan w:val="4"/>
                  <w:shd w:val="clear" w:color="auto" w:fill="auto"/>
                </w:tcPr>
                <w:p w14:paraId="32244848"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Объем финансирования в разрезе источников, тыс. руб.</w:t>
                  </w:r>
                </w:p>
              </w:tc>
            </w:tr>
            <w:tr w:rsidR="00C74B89" w:rsidRPr="00C74B89" w14:paraId="012DE5C0" w14:textId="77777777" w:rsidTr="007A4D63">
              <w:tc>
                <w:tcPr>
                  <w:tcW w:w="1504" w:type="dxa"/>
                  <w:shd w:val="clear" w:color="auto" w:fill="auto"/>
                </w:tcPr>
                <w:p w14:paraId="526C60A8"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c>
                <w:tcPr>
                  <w:tcW w:w="1104" w:type="dxa"/>
                  <w:shd w:val="clear" w:color="auto" w:fill="auto"/>
                </w:tcPr>
                <w:p w14:paraId="22C4E885"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Общий объем</w:t>
                  </w:r>
                </w:p>
              </w:tc>
              <w:tc>
                <w:tcPr>
                  <w:tcW w:w="1169" w:type="dxa"/>
                  <w:shd w:val="clear" w:color="auto" w:fill="auto"/>
                </w:tcPr>
                <w:p w14:paraId="771907D6"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Бюджет краевой</w:t>
                  </w:r>
                </w:p>
              </w:tc>
              <w:tc>
                <w:tcPr>
                  <w:tcW w:w="1169" w:type="dxa"/>
                  <w:shd w:val="clear" w:color="auto" w:fill="auto"/>
                </w:tcPr>
                <w:p w14:paraId="164E8E90"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Бюджет района</w:t>
                  </w:r>
                </w:p>
              </w:tc>
              <w:tc>
                <w:tcPr>
                  <w:tcW w:w="1447" w:type="dxa"/>
                  <w:shd w:val="clear" w:color="auto" w:fill="auto"/>
                </w:tcPr>
                <w:p w14:paraId="5EBFDA7D"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Бюджет поселения</w:t>
                  </w:r>
                </w:p>
              </w:tc>
            </w:tr>
            <w:tr w:rsidR="00C74B89" w:rsidRPr="00C74B89" w14:paraId="2608EB63" w14:textId="77777777" w:rsidTr="007A4D63">
              <w:tc>
                <w:tcPr>
                  <w:tcW w:w="1504" w:type="dxa"/>
                  <w:shd w:val="clear" w:color="auto" w:fill="auto"/>
                </w:tcPr>
                <w:p w14:paraId="58D39F49"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Всего по программе</w:t>
                  </w:r>
                </w:p>
              </w:tc>
              <w:tc>
                <w:tcPr>
                  <w:tcW w:w="1104" w:type="dxa"/>
                  <w:shd w:val="clear" w:color="auto" w:fill="auto"/>
                </w:tcPr>
                <w:p w14:paraId="499297A0"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5102,8</w:t>
                  </w:r>
                </w:p>
              </w:tc>
              <w:tc>
                <w:tcPr>
                  <w:tcW w:w="1169" w:type="dxa"/>
                  <w:shd w:val="clear" w:color="auto" w:fill="auto"/>
                </w:tcPr>
                <w:p w14:paraId="17CFADD8"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0</w:t>
                  </w:r>
                </w:p>
              </w:tc>
              <w:tc>
                <w:tcPr>
                  <w:tcW w:w="1169" w:type="dxa"/>
                  <w:shd w:val="clear" w:color="auto" w:fill="auto"/>
                </w:tcPr>
                <w:p w14:paraId="154CED58"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0</w:t>
                  </w:r>
                </w:p>
              </w:tc>
              <w:tc>
                <w:tcPr>
                  <w:tcW w:w="1447" w:type="dxa"/>
                  <w:shd w:val="clear" w:color="auto" w:fill="auto"/>
                </w:tcPr>
                <w:p w14:paraId="433A1373"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5102,8</w:t>
                  </w:r>
                </w:p>
              </w:tc>
            </w:tr>
            <w:tr w:rsidR="00C74B89" w:rsidRPr="00C74B89" w14:paraId="41657026" w14:textId="77777777" w:rsidTr="007A4D63">
              <w:tc>
                <w:tcPr>
                  <w:tcW w:w="1504" w:type="dxa"/>
                  <w:shd w:val="clear" w:color="auto" w:fill="auto"/>
                </w:tcPr>
                <w:p w14:paraId="3F3AE8D1"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2024 год</w:t>
                  </w:r>
                </w:p>
              </w:tc>
              <w:tc>
                <w:tcPr>
                  <w:tcW w:w="1104" w:type="dxa"/>
                  <w:shd w:val="clear" w:color="auto" w:fill="auto"/>
                </w:tcPr>
                <w:p w14:paraId="52026813"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3370,0</w:t>
                  </w:r>
                </w:p>
              </w:tc>
              <w:tc>
                <w:tcPr>
                  <w:tcW w:w="1169" w:type="dxa"/>
                  <w:shd w:val="clear" w:color="auto" w:fill="auto"/>
                </w:tcPr>
                <w:p w14:paraId="415F8C0D"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0</w:t>
                  </w:r>
                </w:p>
              </w:tc>
              <w:tc>
                <w:tcPr>
                  <w:tcW w:w="1169" w:type="dxa"/>
                  <w:shd w:val="clear" w:color="auto" w:fill="auto"/>
                </w:tcPr>
                <w:p w14:paraId="098C9ED3"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0</w:t>
                  </w:r>
                </w:p>
              </w:tc>
              <w:tc>
                <w:tcPr>
                  <w:tcW w:w="1447" w:type="dxa"/>
                  <w:shd w:val="clear" w:color="auto" w:fill="auto"/>
                </w:tcPr>
                <w:p w14:paraId="72B5BECB"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3370,0</w:t>
                  </w:r>
                </w:p>
              </w:tc>
            </w:tr>
            <w:tr w:rsidR="00C74B89" w:rsidRPr="00C74B89" w14:paraId="19C45FC1" w14:textId="77777777" w:rsidTr="007A4D63">
              <w:tc>
                <w:tcPr>
                  <w:tcW w:w="1504" w:type="dxa"/>
                  <w:shd w:val="clear" w:color="auto" w:fill="auto"/>
                </w:tcPr>
                <w:p w14:paraId="6B8C4C20"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2025 год</w:t>
                  </w:r>
                </w:p>
              </w:tc>
              <w:tc>
                <w:tcPr>
                  <w:tcW w:w="1104" w:type="dxa"/>
                  <w:shd w:val="clear" w:color="auto" w:fill="auto"/>
                </w:tcPr>
                <w:p w14:paraId="00515E2A"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865,05</w:t>
                  </w:r>
                </w:p>
              </w:tc>
              <w:tc>
                <w:tcPr>
                  <w:tcW w:w="1169" w:type="dxa"/>
                  <w:shd w:val="clear" w:color="auto" w:fill="auto"/>
                </w:tcPr>
                <w:p w14:paraId="4C963285"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0</w:t>
                  </w:r>
                </w:p>
              </w:tc>
              <w:tc>
                <w:tcPr>
                  <w:tcW w:w="1169" w:type="dxa"/>
                  <w:shd w:val="clear" w:color="auto" w:fill="auto"/>
                </w:tcPr>
                <w:p w14:paraId="391CFA2D"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0</w:t>
                  </w:r>
                </w:p>
              </w:tc>
              <w:tc>
                <w:tcPr>
                  <w:tcW w:w="1447" w:type="dxa"/>
                  <w:shd w:val="clear" w:color="auto" w:fill="auto"/>
                </w:tcPr>
                <w:p w14:paraId="27B65AC1"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865,05</w:t>
                  </w:r>
                </w:p>
              </w:tc>
            </w:tr>
            <w:tr w:rsidR="00C74B89" w:rsidRPr="00C74B89" w14:paraId="480E8D2F" w14:textId="77777777" w:rsidTr="007A4D63">
              <w:tc>
                <w:tcPr>
                  <w:tcW w:w="1504" w:type="dxa"/>
                  <w:shd w:val="clear" w:color="auto" w:fill="auto"/>
                </w:tcPr>
                <w:p w14:paraId="1D9A2716"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2026 год</w:t>
                  </w:r>
                </w:p>
              </w:tc>
              <w:tc>
                <w:tcPr>
                  <w:tcW w:w="1104" w:type="dxa"/>
                  <w:shd w:val="clear" w:color="auto" w:fill="auto"/>
                </w:tcPr>
                <w:p w14:paraId="3DDA44C5"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867,75</w:t>
                  </w:r>
                </w:p>
              </w:tc>
              <w:tc>
                <w:tcPr>
                  <w:tcW w:w="1169" w:type="dxa"/>
                  <w:shd w:val="clear" w:color="auto" w:fill="auto"/>
                </w:tcPr>
                <w:p w14:paraId="798D01DE"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0</w:t>
                  </w:r>
                </w:p>
              </w:tc>
              <w:tc>
                <w:tcPr>
                  <w:tcW w:w="1169" w:type="dxa"/>
                  <w:shd w:val="clear" w:color="auto" w:fill="auto"/>
                </w:tcPr>
                <w:p w14:paraId="318DACB7"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0</w:t>
                  </w:r>
                </w:p>
              </w:tc>
              <w:tc>
                <w:tcPr>
                  <w:tcW w:w="1447" w:type="dxa"/>
                  <w:shd w:val="clear" w:color="auto" w:fill="auto"/>
                </w:tcPr>
                <w:p w14:paraId="2327C71E" w14:textId="77777777" w:rsidR="00C74B89" w:rsidRPr="00C74B89" w:rsidRDefault="00C74B89" w:rsidP="007A4D63">
                  <w:pPr>
                    <w:autoSpaceDE w:val="0"/>
                    <w:autoSpaceDN w:val="0"/>
                    <w:adjustRightInd w:val="0"/>
                    <w:spacing w:after="0" w:line="240" w:lineRule="auto"/>
                    <w:jc w:val="right"/>
                    <w:rPr>
                      <w:rFonts w:ascii="Arial" w:eastAsia="Calibri" w:hAnsi="Arial" w:cs="Arial"/>
                    </w:rPr>
                  </w:pPr>
                  <w:r w:rsidRPr="00C74B89">
                    <w:rPr>
                      <w:rFonts w:ascii="Arial" w:eastAsia="Calibri" w:hAnsi="Arial" w:cs="Arial"/>
                    </w:rPr>
                    <w:t>867,75</w:t>
                  </w:r>
                </w:p>
              </w:tc>
            </w:tr>
          </w:tbl>
          <w:p w14:paraId="714B2242"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r>
      <w:tr w:rsidR="00C74B89" w:rsidRPr="00C74B89" w14:paraId="29BC9D0F" w14:textId="77777777" w:rsidTr="007A4D63">
        <w:tc>
          <w:tcPr>
            <w:tcW w:w="3371" w:type="dxa"/>
          </w:tcPr>
          <w:p w14:paraId="1E6EC943"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ожидаемые конечные результаты реализации программы в целом и по годам реализации;</w:t>
            </w:r>
          </w:p>
        </w:tc>
        <w:tc>
          <w:tcPr>
            <w:tcW w:w="6641" w:type="dxa"/>
          </w:tcPr>
          <w:p w14:paraId="1B2BCCEF"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В результате выполнения программы снижается объем потребленных воды, электрической энергии в течение пяти лет на 15%, создается нормативно правовая база и запускаются организационный и финансово – экономический механизмы энергосбережения. реализуются проекта по внедрению энергосберегающей техники и технологий, производство энергетически эффективных материалов и оборудования, повышается энергоэффективность в быту и промышленности, снижаются выбросы вредных веществ и потребление невозобновляемых энергетических ресурсов.</w:t>
            </w:r>
          </w:p>
          <w:p w14:paraId="7A61AC23" w14:textId="77777777" w:rsidR="00C74B89" w:rsidRPr="00C74B89" w:rsidRDefault="00C74B89" w:rsidP="007A4D63">
            <w:pPr>
              <w:autoSpaceDE w:val="0"/>
              <w:autoSpaceDN w:val="0"/>
              <w:adjustRightInd w:val="0"/>
              <w:spacing w:after="0" w:line="240" w:lineRule="auto"/>
              <w:jc w:val="both"/>
              <w:rPr>
                <w:rFonts w:ascii="Arial" w:eastAsia="Batang" w:hAnsi="Arial" w:cs="Arial"/>
              </w:rPr>
            </w:pPr>
            <w:r w:rsidRPr="00C74B89">
              <w:rPr>
                <w:rFonts w:ascii="Arial" w:eastAsia="Calibri" w:hAnsi="Arial" w:cs="Arial"/>
              </w:rPr>
              <w:t xml:space="preserve"> </w:t>
            </w:r>
            <w:r w:rsidRPr="00C74B89">
              <w:rPr>
                <w:rFonts w:ascii="Arial" w:eastAsia="Batang" w:hAnsi="Arial" w:cs="Arial"/>
              </w:rPr>
              <w:t>Обеспечение экологической безопасности населения.</w:t>
            </w:r>
          </w:p>
          <w:p w14:paraId="1015A737" w14:textId="77777777" w:rsidR="00C74B89" w:rsidRPr="00C74B89" w:rsidRDefault="00C74B89" w:rsidP="007A4D63">
            <w:pPr>
              <w:widowControl w:val="0"/>
              <w:suppressAutoHyphens/>
              <w:autoSpaceDE w:val="0"/>
              <w:snapToGrid w:val="0"/>
              <w:spacing w:after="0" w:line="200" w:lineRule="atLeast"/>
              <w:ind w:left="113" w:right="113"/>
              <w:rPr>
                <w:rFonts w:ascii="Arial" w:eastAsia="Calibri" w:hAnsi="Arial" w:cs="Arial"/>
              </w:rPr>
            </w:pPr>
            <w:r w:rsidRPr="00C74B89">
              <w:rPr>
                <w:rFonts w:ascii="Arial" w:eastAsia="Calibri" w:hAnsi="Arial" w:cs="Arial"/>
                <w:kern w:val="1"/>
                <w:lang w:eastAsia="hi-IN" w:bidi="hi-IN"/>
              </w:rPr>
              <w:t xml:space="preserve">увеличение протяженности отремонтированных дорог </w:t>
            </w:r>
            <w:r w:rsidRPr="00C74B89">
              <w:rPr>
                <w:rFonts w:ascii="Arial" w:eastAsia="Times New Roman CYR" w:hAnsi="Arial" w:cs="Arial"/>
                <w:kern w:val="1"/>
                <w:lang w:eastAsia="hi-IN" w:bidi="hi-IN"/>
              </w:rPr>
              <w:t>местного значения</w:t>
            </w:r>
            <w:r w:rsidRPr="00C74B89">
              <w:rPr>
                <w:rFonts w:ascii="Arial" w:eastAsia="Calibri" w:hAnsi="Arial" w:cs="Arial"/>
                <w:kern w:val="1"/>
                <w:lang w:eastAsia="hi-IN" w:bidi="hi-IN"/>
              </w:rPr>
              <w:t>.</w:t>
            </w:r>
          </w:p>
        </w:tc>
      </w:tr>
      <w:tr w:rsidR="00C74B89" w:rsidRPr="00C74B89" w14:paraId="0C69D82C" w14:textId="77777777" w:rsidTr="007A4D63">
        <w:tc>
          <w:tcPr>
            <w:tcW w:w="3371" w:type="dxa"/>
          </w:tcPr>
          <w:p w14:paraId="43E20524"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система организации </w:t>
            </w:r>
            <w:proofErr w:type="gramStart"/>
            <w:r w:rsidRPr="00C74B89">
              <w:rPr>
                <w:rFonts w:ascii="Arial" w:eastAsia="Calibri" w:hAnsi="Arial" w:cs="Arial"/>
              </w:rPr>
              <w:t>контроля  за</w:t>
            </w:r>
            <w:proofErr w:type="gramEnd"/>
            <w:r w:rsidRPr="00C74B89">
              <w:rPr>
                <w:rFonts w:ascii="Arial" w:eastAsia="Calibri" w:hAnsi="Arial" w:cs="Arial"/>
              </w:rPr>
              <w:t xml:space="preserve"> исполнением программы.</w:t>
            </w:r>
          </w:p>
        </w:tc>
        <w:tc>
          <w:tcPr>
            <w:tcW w:w="6641" w:type="dxa"/>
          </w:tcPr>
          <w:p w14:paraId="50EC14DD"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p w14:paraId="0BE93383"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r>
    </w:tbl>
    <w:p w14:paraId="5396D092"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5BCC60E8" w14:textId="77777777" w:rsidR="00C74B89" w:rsidRPr="00C74B89" w:rsidRDefault="00C74B89" w:rsidP="00C74B89">
      <w:pPr>
        <w:numPr>
          <w:ilvl w:val="0"/>
          <w:numId w:val="1"/>
        </w:numPr>
        <w:autoSpaceDE w:val="0"/>
        <w:autoSpaceDN w:val="0"/>
        <w:adjustRightInd w:val="0"/>
        <w:spacing w:after="0" w:line="240" w:lineRule="auto"/>
        <w:jc w:val="center"/>
        <w:outlineLvl w:val="1"/>
        <w:rPr>
          <w:rFonts w:ascii="Arial" w:eastAsia="Calibri" w:hAnsi="Arial" w:cs="Arial"/>
          <w:b/>
        </w:rPr>
      </w:pPr>
      <w:r w:rsidRPr="00C74B89">
        <w:rPr>
          <w:rFonts w:ascii="Arial" w:eastAsia="Calibri" w:hAnsi="Arial" w:cs="Arial"/>
          <w:b/>
        </w:rPr>
        <w:t>ОБОСНОВАНИЕ ПРОГРАММЫ</w:t>
      </w:r>
    </w:p>
    <w:p w14:paraId="4AAE8563" w14:textId="77777777" w:rsidR="00C74B89" w:rsidRPr="00C74B89" w:rsidRDefault="00C74B89" w:rsidP="00C74B89">
      <w:pPr>
        <w:autoSpaceDE w:val="0"/>
        <w:autoSpaceDN w:val="0"/>
        <w:adjustRightInd w:val="0"/>
        <w:spacing w:after="0" w:line="240" w:lineRule="auto"/>
        <w:ind w:left="360"/>
        <w:outlineLvl w:val="2"/>
        <w:rPr>
          <w:rFonts w:ascii="Arial" w:eastAsia="Calibri" w:hAnsi="Arial" w:cs="Arial"/>
          <w:b/>
        </w:rPr>
      </w:pPr>
    </w:p>
    <w:p w14:paraId="24401064" w14:textId="77777777" w:rsidR="00C74B89" w:rsidRPr="00C74B89" w:rsidRDefault="00C74B89" w:rsidP="00C74B89">
      <w:pPr>
        <w:autoSpaceDE w:val="0"/>
        <w:autoSpaceDN w:val="0"/>
        <w:adjustRightInd w:val="0"/>
        <w:spacing w:after="0" w:line="240" w:lineRule="auto"/>
        <w:ind w:left="360"/>
        <w:outlineLvl w:val="2"/>
        <w:rPr>
          <w:rFonts w:ascii="Arial" w:eastAsia="Calibri" w:hAnsi="Arial" w:cs="Arial"/>
          <w:b/>
        </w:rPr>
      </w:pPr>
      <w:r w:rsidRPr="00C74B89">
        <w:rPr>
          <w:rFonts w:ascii="Arial" w:eastAsia="Calibri" w:hAnsi="Arial" w:cs="Arial"/>
          <w:b/>
        </w:rPr>
        <w:t xml:space="preserve">  2.1. Постановка проблемы и обоснование необходимости принятия программы:</w:t>
      </w:r>
    </w:p>
    <w:p w14:paraId="48C1959C" w14:textId="77777777" w:rsidR="00C74B89" w:rsidRPr="00C74B89" w:rsidRDefault="00C74B89" w:rsidP="00C74B89">
      <w:pPr>
        <w:autoSpaceDE w:val="0"/>
        <w:autoSpaceDN w:val="0"/>
        <w:adjustRightInd w:val="0"/>
        <w:spacing w:after="0" w:line="240" w:lineRule="auto"/>
        <w:jc w:val="center"/>
        <w:outlineLvl w:val="2"/>
        <w:rPr>
          <w:rFonts w:ascii="Arial" w:eastAsia="Calibri" w:hAnsi="Arial" w:cs="Arial"/>
        </w:rPr>
      </w:pPr>
    </w:p>
    <w:p w14:paraId="45954DE0" w14:textId="77777777" w:rsidR="00C74B89" w:rsidRPr="00C74B89" w:rsidRDefault="00C74B89" w:rsidP="00C74B89">
      <w:pPr>
        <w:spacing w:after="200" w:line="276" w:lineRule="auto"/>
        <w:jc w:val="both"/>
        <w:rPr>
          <w:rFonts w:ascii="Arial" w:eastAsia="Calibri" w:hAnsi="Arial" w:cs="Arial"/>
        </w:rPr>
      </w:pPr>
      <w:r w:rsidRPr="00C74B89">
        <w:rPr>
          <w:rFonts w:ascii="Arial" w:eastAsia="Calibri" w:hAnsi="Arial" w:cs="Arial"/>
        </w:rPr>
        <w:t xml:space="preserve">          Муниципальное </w:t>
      </w:r>
      <w:proofErr w:type="gramStart"/>
      <w:r w:rsidRPr="00C74B89">
        <w:rPr>
          <w:rFonts w:ascii="Arial" w:eastAsia="Calibri" w:hAnsi="Arial" w:cs="Arial"/>
        </w:rPr>
        <w:t xml:space="preserve">образование  </w:t>
      </w:r>
      <w:proofErr w:type="spellStart"/>
      <w:r w:rsidRPr="00C74B89">
        <w:rPr>
          <w:rFonts w:ascii="Arial" w:eastAsia="Calibri" w:hAnsi="Arial" w:cs="Arial"/>
        </w:rPr>
        <w:t>Выезжелогский</w:t>
      </w:r>
      <w:proofErr w:type="spellEnd"/>
      <w:proofErr w:type="gramEnd"/>
      <w:r w:rsidRPr="00C74B89">
        <w:rPr>
          <w:rFonts w:ascii="Arial" w:eastAsia="Calibri" w:hAnsi="Arial" w:cs="Arial"/>
        </w:rPr>
        <w:t xml:space="preserve"> сельсовет включает в себя два населенных пункта: д. Выезжий Лог, д. </w:t>
      </w:r>
      <w:proofErr w:type="spellStart"/>
      <w:r w:rsidRPr="00C74B89">
        <w:rPr>
          <w:rFonts w:ascii="Arial" w:eastAsia="Calibri" w:hAnsi="Arial" w:cs="Arial"/>
        </w:rPr>
        <w:t>Жайма</w:t>
      </w:r>
      <w:proofErr w:type="spellEnd"/>
      <w:r w:rsidRPr="00C74B89">
        <w:rPr>
          <w:rFonts w:ascii="Arial" w:eastAsia="Calibri" w:hAnsi="Arial" w:cs="Arial"/>
        </w:rPr>
        <w:t>.</w:t>
      </w:r>
    </w:p>
    <w:p w14:paraId="0BD959CD" w14:textId="77777777" w:rsidR="00C74B89" w:rsidRPr="00C74B89" w:rsidRDefault="00C74B89" w:rsidP="00C74B89">
      <w:pPr>
        <w:spacing w:after="200" w:line="276" w:lineRule="auto"/>
        <w:jc w:val="both"/>
        <w:rPr>
          <w:rFonts w:ascii="Arial" w:eastAsia="Calibri" w:hAnsi="Arial" w:cs="Arial"/>
        </w:rPr>
      </w:pPr>
      <w:r w:rsidRPr="00C74B89">
        <w:rPr>
          <w:rFonts w:ascii="Arial" w:eastAsia="Calibri" w:hAnsi="Arial" w:cs="Arial"/>
        </w:rPr>
        <w:t xml:space="preserve">Одной из приоритетных проблем поселения является состояние автомобильных дорог, расположенных на территории всех населенных пунктов. Общая </w:t>
      </w:r>
      <w:proofErr w:type="gramStart"/>
      <w:r w:rsidRPr="00C74B89">
        <w:rPr>
          <w:rFonts w:ascii="Arial" w:eastAsia="Calibri" w:hAnsi="Arial" w:cs="Arial"/>
        </w:rPr>
        <w:t>протяженность  дорог</w:t>
      </w:r>
      <w:proofErr w:type="gramEnd"/>
      <w:r w:rsidRPr="00C74B89">
        <w:rPr>
          <w:rFonts w:ascii="Arial" w:eastAsia="Calibri" w:hAnsi="Arial" w:cs="Arial"/>
        </w:rPr>
        <w:t xml:space="preserve"> – 11,0 км,  грунтовые дороги.  Хорошее состояние дорожной сети - необходимое условие успешного развития экономики поселения и улучшения условий жизни населения. 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В результате недостаточного финансирования по содержанию и ремонту дорог, их транспортно-эксплуатационные показатели не соответствуют нормативным требованиям. Отсутствие возможности у местных бюджетов финансировать в полном объеме объекты дорожной сети является сдерживающим фактором развития экономики поселения. Указанные проблемы обусловливают необходимость решения их программными методами.</w:t>
      </w:r>
    </w:p>
    <w:p w14:paraId="2C56D5A1" w14:textId="77777777" w:rsidR="00C74B89" w:rsidRPr="00C74B89" w:rsidRDefault="00C74B89" w:rsidP="00C74B89">
      <w:pPr>
        <w:spacing w:after="200" w:line="276" w:lineRule="auto"/>
        <w:jc w:val="both"/>
        <w:rPr>
          <w:rFonts w:ascii="Arial" w:eastAsia="Calibri" w:hAnsi="Arial" w:cs="Arial"/>
        </w:rPr>
      </w:pPr>
      <w:r w:rsidRPr="00C74B89">
        <w:rPr>
          <w:rFonts w:ascii="Arial" w:eastAsia="Calibri" w:hAnsi="Arial" w:cs="Arial"/>
        </w:rPr>
        <w:t xml:space="preserve">Также не полностью решена </w:t>
      </w:r>
      <w:proofErr w:type="gramStart"/>
      <w:r w:rsidRPr="00C74B89">
        <w:rPr>
          <w:rFonts w:ascii="Arial" w:eastAsia="Calibri" w:hAnsi="Arial" w:cs="Arial"/>
        </w:rPr>
        <w:t>проблема  по</w:t>
      </w:r>
      <w:proofErr w:type="gramEnd"/>
      <w:r w:rsidRPr="00C74B89">
        <w:rPr>
          <w:rFonts w:ascii="Arial" w:eastAsia="Calibri" w:hAnsi="Arial" w:cs="Arial"/>
        </w:rPr>
        <w:t xml:space="preserve"> проведению реконструкции объектов наружного освещения автодорог по улицам населенных пунктов и на территориях. Постоянно </w:t>
      </w:r>
      <w:r w:rsidRPr="00C74B89">
        <w:rPr>
          <w:rFonts w:ascii="Arial" w:eastAsia="Calibri" w:hAnsi="Arial" w:cs="Arial"/>
        </w:rPr>
        <w:lastRenderedPageBreak/>
        <w:t>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населенных пунктов муниципального образования.</w:t>
      </w:r>
    </w:p>
    <w:p w14:paraId="1A4E5842" w14:textId="77777777" w:rsidR="00C74B89" w:rsidRPr="00C74B89" w:rsidRDefault="00C74B89" w:rsidP="00C74B89">
      <w:pPr>
        <w:spacing w:after="200" w:line="276" w:lineRule="auto"/>
        <w:jc w:val="both"/>
        <w:rPr>
          <w:rFonts w:ascii="Arial" w:eastAsia="Calibri" w:hAnsi="Arial" w:cs="Arial"/>
        </w:rPr>
      </w:pPr>
      <w:r w:rsidRPr="00C74B89">
        <w:rPr>
          <w:rFonts w:ascii="Arial" w:eastAsia="Calibri" w:hAnsi="Arial" w:cs="Arial"/>
        </w:rPr>
        <w:t xml:space="preserve">Большие нарекания вызывает санитарное состояние территории поселения. В настоящее время население сельского </w:t>
      </w:r>
      <w:proofErr w:type="gramStart"/>
      <w:r w:rsidRPr="00C74B89">
        <w:rPr>
          <w:rFonts w:ascii="Arial" w:eastAsia="Calibri" w:hAnsi="Arial" w:cs="Arial"/>
        </w:rPr>
        <w:t>поселения  составляет</w:t>
      </w:r>
      <w:proofErr w:type="gramEnd"/>
      <w:r w:rsidRPr="00C74B89">
        <w:rPr>
          <w:rFonts w:ascii="Arial" w:eastAsia="Calibri" w:hAnsi="Arial" w:cs="Arial"/>
        </w:rPr>
        <w:t xml:space="preserve"> 475 чел., в результате их жизнедеятельности образуется немало отходов, требующих утилизации. Для решения данной проблемы должен быть организован сбор и вывоз твердых бытовых отходов специализированной организацией. </w:t>
      </w:r>
    </w:p>
    <w:p w14:paraId="4A9C9C7D" w14:textId="77777777" w:rsidR="00C74B89" w:rsidRPr="00C74B89" w:rsidRDefault="00C74B89" w:rsidP="00C74B89">
      <w:pPr>
        <w:spacing w:after="200" w:line="276" w:lineRule="auto"/>
        <w:jc w:val="both"/>
        <w:rPr>
          <w:rFonts w:ascii="Arial" w:eastAsia="Calibri" w:hAnsi="Arial" w:cs="Arial"/>
        </w:rPr>
      </w:pPr>
      <w:r w:rsidRPr="00C74B89">
        <w:rPr>
          <w:rFonts w:ascii="Arial" w:eastAsia="Calibri" w:hAnsi="Arial" w:cs="Arial"/>
        </w:rPr>
        <w:t xml:space="preserve">Для поддержания здоровой экологической обстановки на </w:t>
      </w:r>
      <w:proofErr w:type="gramStart"/>
      <w:r w:rsidRPr="00C74B89">
        <w:rPr>
          <w:rFonts w:ascii="Arial" w:eastAsia="Calibri" w:hAnsi="Arial" w:cs="Arial"/>
        </w:rPr>
        <w:t>территории  сельсовета</w:t>
      </w:r>
      <w:proofErr w:type="gramEnd"/>
      <w:r w:rsidRPr="00C74B89">
        <w:rPr>
          <w:rFonts w:ascii="Arial" w:eastAsia="Calibri" w:hAnsi="Arial" w:cs="Arial"/>
        </w:rPr>
        <w:t xml:space="preserve">  необходимо проведение работ по ликвидации несанкционированных свалок по мере их образования.</w:t>
      </w:r>
    </w:p>
    <w:p w14:paraId="752C504F" w14:textId="77777777" w:rsidR="00C74B89" w:rsidRPr="00C74B89" w:rsidRDefault="00C74B89" w:rsidP="00C74B89">
      <w:pPr>
        <w:spacing w:after="200" w:line="276" w:lineRule="auto"/>
        <w:jc w:val="both"/>
        <w:rPr>
          <w:rFonts w:ascii="Arial" w:eastAsia="Calibri" w:hAnsi="Arial" w:cs="Arial"/>
        </w:rPr>
      </w:pPr>
      <w:r w:rsidRPr="00C74B89">
        <w:rPr>
          <w:rFonts w:ascii="Arial" w:eastAsia="Calibri"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14:paraId="4011CBED" w14:textId="77777777" w:rsidR="00C74B89" w:rsidRPr="00C74B89" w:rsidRDefault="00C74B89" w:rsidP="00C74B89">
      <w:pPr>
        <w:spacing w:after="200" w:line="276" w:lineRule="auto"/>
        <w:jc w:val="both"/>
        <w:rPr>
          <w:rFonts w:ascii="Arial" w:eastAsia="Calibri" w:hAnsi="Arial" w:cs="Arial"/>
        </w:rPr>
      </w:pPr>
      <w:r w:rsidRPr="00C74B89">
        <w:rPr>
          <w:rFonts w:ascii="Arial" w:eastAsia="Calibri" w:hAnsi="Arial" w:cs="Arial"/>
        </w:rPr>
        <w:t xml:space="preserve"> 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05C92C3A" w14:textId="77777777" w:rsidR="00C74B89" w:rsidRPr="00C74B89" w:rsidRDefault="00C74B89" w:rsidP="00C74B89">
      <w:pPr>
        <w:spacing w:after="200" w:line="276" w:lineRule="auto"/>
        <w:jc w:val="both"/>
        <w:rPr>
          <w:rFonts w:ascii="Arial" w:eastAsia="Calibri" w:hAnsi="Arial" w:cs="Arial"/>
        </w:rPr>
      </w:pPr>
      <w:r w:rsidRPr="00C74B89">
        <w:rPr>
          <w:rFonts w:ascii="Arial" w:eastAsia="Calibri" w:hAnsi="Arial" w:cs="Arial"/>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 </w:t>
      </w:r>
    </w:p>
    <w:p w14:paraId="11B25A7B"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r w:rsidRPr="00C74B89">
        <w:rPr>
          <w:rFonts w:ascii="Arial" w:eastAsia="Calibri" w:hAnsi="Arial" w:cs="Arial"/>
          <w:b/>
        </w:rPr>
        <w:t>2.2. Основные цели и задачи, этапы и сроки выполнения подпрограммы, целевые индикаторы и показатели:</w:t>
      </w:r>
    </w:p>
    <w:p w14:paraId="0245D703"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4C5635A7" w14:textId="77777777" w:rsidR="00C74B89" w:rsidRPr="00C74B89" w:rsidRDefault="00C74B89" w:rsidP="00C74B89">
      <w:pPr>
        <w:spacing w:after="200" w:line="276" w:lineRule="auto"/>
        <w:jc w:val="both"/>
        <w:rPr>
          <w:rFonts w:ascii="Arial" w:eastAsia="Calibri" w:hAnsi="Arial" w:cs="Arial"/>
        </w:rPr>
      </w:pPr>
      <w:r w:rsidRPr="00C74B89">
        <w:rPr>
          <w:rFonts w:ascii="Arial" w:eastAsia="Calibri" w:hAnsi="Arial" w:cs="Arial"/>
        </w:rPr>
        <w:t xml:space="preserve">      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сельского поселения.</w:t>
      </w:r>
    </w:p>
    <w:p w14:paraId="22551DEA" w14:textId="77777777" w:rsidR="00C74B89" w:rsidRPr="00C74B89" w:rsidRDefault="00C74B89" w:rsidP="00C74B89">
      <w:pPr>
        <w:spacing w:after="200" w:line="276" w:lineRule="auto"/>
        <w:jc w:val="both"/>
        <w:rPr>
          <w:rFonts w:ascii="Arial" w:eastAsia="Calibri" w:hAnsi="Arial" w:cs="Arial"/>
        </w:rPr>
      </w:pPr>
      <w:r w:rsidRPr="00C74B89">
        <w:rPr>
          <w:rFonts w:ascii="Arial" w:eastAsia="Calibri" w:hAnsi="Arial" w:cs="Arial"/>
        </w:rPr>
        <w:t xml:space="preserve">         Задачи Программы:</w:t>
      </w:r>
    </w:p>
    <w:p w14:paraId="3669671C" w14:textId="77777777" w:rsidR="00C74B89" w:rsidRPr="00C74B89" w:rsidRDefault="00C74B89" w:rsidP="00C74B89">
      <w:pPr>
        <w:spacing w:after="0" w:line="276" w:lineRule="auto"/>
        <w:jc w:val="both"/>
        <w:rPr>
          <w:rFonts w:ascii="Arial" w:eastAsia="Calibri" w:hAnsi="Arial" w:cs="Arial"/>
        </w:rPr>
      </w:pPr>
      <w:r w:rsidRPr="00C74B89">
        <w:rPr>
          <w:rFonts w:ascii="Arial" w:eastAsia="Calibri" w:hAnsi="Arial" w:cs="Arial"/>
        </w:rPr>
        <w:t xml:space="preserve">        - </w:t>
      </w:r>
      <w:proofErr w:type="gramStart"/>
      <w:r w:rsidRPr="00C74B89">
        <w:rPr>
          <w:rFonts w:ascii="Arial" w:eastAsia="Calibri" w:hAnsi="Arial" w:cs="Arial"/>
        </w:rPr>
        <w:t>организация  взаимодействия</w:t>
      </w:r>
      <w:proofErr w:type="gramEnd"/>
      <w:r w:rsidRPr="00C74B89">
        <w:rPr>
          <w:rFonts w:ascii="Arial" w:eastAsia="Calibri" w:hAnsi="Arial" w:cs="Arial"/>
        </w:rPr>
        <w:t xml:space="preserve"> между предприятиями, организациями и учреждениями при решении вопросов благоустройства поселения;</w:t>
      </w:r>
    </w:p>
    <w:p w14:paraId="04A5737E" w14:textId="77777777" w:rsidR="00C74B89" w:rsidRPr="00C74B89" w:rsidRDefault="00C74B89" w:rsidP="00C74B89">
      <w:pPr>
        <w:spacing w:after="0" w:line="276" w:lineRule="auto"/>
        <w:jc w:val="both"/>
        <w:rPr>
          <w:rFonts w:ascii="Arial" w:eastAsia="Calibri" w:hAnsi="Arial" w:cs="Arial"/>
        </w:rPr>
      </w:pPr>
      <w:r w:rsidRPr="00C74B89">
        <w:rPr>
          <w:rFonts w:ascii="Arial" w:eastAsia="Calibri" w:hAnsi="Arial" w:cs="Arial"/>
        </w:rPr>
        <w:t xml:space="preserve">        - приведение в качественное состояние элементов благоустройства населенных пунктов;</w:t>
      </w:r>
    </w:p>
    <w:p w14:paraId="5A4C65D7" w14:textId="77777777" w:rsidR="00C74B89" w:rsidRPr="00C74B89" w:rsidRDefault="00C74B89" w:rsidP="00C74B89">
      <w:pPr>
        <w:spacing w:after="0" w:line="276" w:lineRule="auto"/>
        <w:jc w:val="both"/>
        <w:rPr>
          <w:rFonts w:ascii="Arial" w:eastAsia="Calibri" w:hAnsi="Arial" w:cs="Arial"/>
        </w:rPr>
      </w:pPr>
      <w:r w:rsidRPr="00C74B89">
        <w:rPr>
          <w:rFonts w:ascii="Arial" w:eastAsia="Calibri" w:hAnsi="Arial" w:cs="Arial"/>
        </w:rPr>
        <w:lastRenderedPageBreak/>
        <w:t xml:space="preserve">        - привлечение жителей к участию в решении проблем благоустройства населенных пунктов.</w:t>
      </w:r>
    </w:p>
    <w:p w14:paraId="3FEBC45E" w14:textId="77777777" w:rsidR="00C74B89" w:rsidRPr="00C74B89" w:rsidRDefault="00C74B89" w:rsidP="00C74B89">
      <w:pPr>
        <w:suppressAutoHyphens/>
        <w:autoSpaceDE w:val="0"/>
        <w:spacing w:after="0" w:line="240" w:lineRule="auto"/>
        <w:jc w:val="both"/>
        <w:rPr>
          <w:rFonts w:ascii="Arial" w:eastAsia="Times New Roman" w:hAnsi="Arial" w:cs="Arial"/>
        </w:rPr>
      </w:pPr>
      <w:r w:rsidRPr="00C74B89">
        <w:rPr>
          <w:rFonts w:ascii="Arial" w:eastAsia="Calibri" w:hAnsi="Arial" w:cs="Arial"/>
        </w:rPr>
        <w:t xml:space="preserve">        - о</w:t>
      </w:r>
      <w:r w:rsidRPr="00C74B89">
        <w:rPr>
          <w:rFonts w:ascii="Arial" w:eastAsia="Times New Roman" w:hAnsi="Arial" w:cs="Arial"/>
        </w:rPr>
        <w:t xml:space="preserve">бустройство мест захоронения останков погибших при защите Отечества; восстановление (ремонт, реставрация, благоустройство) воинских захоронений на территории </w:t>
      </w:r>
      <w:proofErr w:type="spellStart"/>
      <w:r w:rsidRPr="00C74B89">
        <w:rPr>
          <w:rFonts w:ascii="Arial" w:eastAsia="Times New Roman" w:hAnsi="Arial" w:cs="Arial"/>
        </w:rPr>
        <w:t>Выезжелогского</w:t>
      </w:r>
      <w:proofErr w:type="spellEnd"/>
      <w:r w:rsidRPr="00C74B89">
        <w:rPr>
          <w:rFonts w:ascii="Arial" w:eastAsia="Times New Roman" w:hAnsi="Arial" w:cs="Arial"/>
        </w:rPr>
        <w:t xml:space="preserve"> сельсовета; нанесение имен погибших при защите Отечества на мемориальные сооружения воинских захоронений по месту захоронения.</w:t>
      </w:r>
    </w:p>
    <w:p w14:paraId="52D92D21" w14:textId="77777777" w:rsidR="00C74B89" w:rsidRPr="00C74B89" w:rsidRDefault="00C74B89" w:rsidP="00C74B89">
      <w:pPr>
        <w:suppressAutoHyphens/>
        <w:autoSpaceDE w:val="0"/>
        <w:spacing w:after="0" w:line="240" w:lineRule="auto"/>
        <w:ind w:firstLine="539"/>
        <w:jc w:val="both"/>
        <w:rPr>
          <w:rFonts w:ascii="Arial" w:eastAsia="Times New Roman" w:hAnsi="Arial" w:cs="Arial"/>
        </w:rPr>
      </w:pPr>
      <w:r w:rsidRPr="00C74B89">
        <w:rPr>
          <w:rFonts w:ascii="Arial" w:eastAsia="Times New Roman" w:hAnsi="Arial" w:cs="Arial"/>
        </w:rPr>
        <w:t xml:space="preserve">        Количество имен погибших при защите Отечества, нанесенных на мемориальные сооружения воинских захоронений по месту захоронения 7 единиц;</w:t>
      </w:r>
    </w:p>
    <w:p w14:paraId="70A522CD" w14:textId="77777777" w:rsidR="00C74B89" w:rsidRPr="00C74B89" w:rsidRDefault="00C74B89" w:rsidP="00C74B89">
      <w:pPr>
        <w:suppressAutoHyphens/>
        <w:autoSpaceDE w:val="0"/>
        <w:spacing w:after="0" w:line="240" w:lineRule="auto"/>
        <w:ind w:firstLine="539"/>
        <w:jc w:val="both"/>
        <w:rPr>
          <w:rFonts w:ascii="Arial" w:eastAsia="Times New Roman" w:hAnsi="Arial" w:cs="Arial"/>
        </w:rPr>
      </w:pPr>
      <w:r w:rsidRPr="00C74B89">
        <w:rPr>
          <w:rFonts w:ascii="Arial" w:eastAsia="Times New Roman" w:hAnsi="Arial" w:cs="Arial"/>
        </w:rPr>
        <w:t>Количество установленных мемориальных знаков 1 единица;</w:t>
      </w:r>
    </w:p>
    <w:p w14:paraId="0A350E2F" w14:textId="77777777" w:rsidR="00C74B89" w:rsidRPr="00C74B89" w:rsidRDefault="00C74B89" w:rsidP="00C74B89">
      <w:pPr>
        <w:suppressAutoHyphens/>
        <w:autoSpaceDE w:val="0"/>
        <w:spacing w:after="0" w:line="240" w:lineRule="auto"/>
        <w:ind w:firstLine="539"/>
        <w:jc w:val="both"/>
        <w:rPr>
          <w:rFonts w:ascii="Arial" w:eastAsia="Times New Roman" w:hAnsi="Arial" w:cs="Arial"/>
        </w:rPr>
      </w:pPr>
      <w:r w:rsidRPr="00C74B89">
        <w:rPr>
          <w:rFonts w:ascii="Arial" w:eastAsia="Times New Roman" w:hAnsi="Arial" w:cs="Arial"/>
        </w:rPr>
        <w:t>Количество восстановленных воинских захоронений 1 единица.</w:t>
      </w:r>
    </w:p>
    <w:p w14:paraId="306DD05B" w14:textId="77777777" w:rsidR="00C74B89" w:rsidRPr="00C74B89" w:rsidRDefault="00C74B89" w:rsidP="00C74B89">
      <w:pPr>
        <w:spacing w:after="0" w:line="276" w:lineRule="auto"/>
        <w:jc w:val="both"/>
        <w:rPr>
          <w:rFonts w:ascii="Arial" w:eastAsia="Calibri" w:hAnsi="Arial" w:cs="Arial"/>
        </w:rPr>
      </w:pPr>
    </w:p>
    <w:p w14:paraId="7FDEFE22" w14:textId="77777777" w:rsidR="00C74B89" w:rsidRPr="00C74B89" w:rsidRDefault="00C74B89" w:rsidP="00C74B89">
      <w:pPr>
        <w:spacing w:after="0" w:line="276" w:lineRule="auto"/>
        <w:jc w:val="both"/>
        <w:rPr>
          <w:rFonts w:ascii="Arial" w:eastAsia="Calibri" w:hAnsi="Arial" w:cs="Arial"/>
        </w:rPr>
      </w:pPr>
      <w:r w:rsidRPr="00C74B89">
        <w:rPr>
          <w:rFonts w:ascii="Arial" w:eastAsia="Calibri" w:hAnsi="Arial" w:cs="Arial"/>
        </w:rPr>
        <w:t xml:space="preserve">         Сроки реализации </w:t>
      </w:r>
      <w:proofErr w:type="gramStart"/>
      <w:r w:rsidRPr="00C74B89">
        <w:rPr>
          <w:rFonts w:ascii="Arial" w:eastAsia="Calibri" w:hAnsi="Arial" w:cs="Arial"/>
        </w:rPr>
        <w:t>Программы  2024</w:t>
      </w:r>
      <w:proofErr w:type="gramEnd"/>
      <w:r w:rsidRPr="00C74B89">
        <w:rPr>
          <w:rFonts w:ascii="Arial" w:eastAsia="Calibri" w:hAnsi="Arial" w:cs="Arial"/>
        </w:rPr>
        <w:t>-2026 год.</w:t>
      </w:r>
    </w:p>
    <w:p w14:paraId="28C85EB5"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p>
    <w:p w14:paraId="29E5FF13" w14:textId="77777777" w:rsidR="00C74B89" w:rsidRPr="00C74B89" w:rsidRDefault="00C74B89" w:rsidP="00C74B89">
      <w:pPr>
        <w:autoSpaceDE w:val="0"/>
        <w:autoSpaceDN w:val="0"/>
        <w:adjustRightInd w:val="0"/>
        <w:spacing w:after="0" w:line="240" w:lineRule="auto"/>
        <w:jc w:val="center"/>
        <w:rPr>
          <w:rFonts w:ascii="Arial" w:eastAsia="Calibri" w:hAnsi="Arial" w:cs="Arial"/>
          <w:b/>
        </w:rPr>
      </w:pPr>
      <w:r w:rsidRPr="00C74B89">
        <w:rPr>
          <w:rFonts w:ascii="Arial" w:eastAsia="Calibri" w:hAnsi="Arial" w:cs="Arial"/>
          <w:b/>
        </w:rPr>
        <w:t>3. Система программных мероприятий, ресурсное обеспечение Программы.</w:t>
      </w:r>
    </w:p>
    <w:p w14:paraId="77775404" w14:textId="77777777" w:rsidR="00C74B89" w:rsidRPr="00C74B89" w:rsidRDefault="00C74B89" w:rsidP="00C74B89">
      <w:pPr>
        <w:autoSpaceDE w:val="0"/>
        <w:autoSpaceDN w:val="0"/>
        <w:adjustRightInd w:val="0"/>
        <w:spacing w:after="0" w:line="240" w:lineRule="auto"/>
        <w:rPr>
          <w:rFonts w:ascii="Arial" w:eastAsia="Calibri" w:hAnsi="Arial" w:cs="Arial"/>
          <w:b/>
        </w:rPr>
      </w:pPr>
    </w:p>
    <w:p w14:paraId="37DF0EAC"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b/>
        </w:rPr>
        <w:t xml:space="preserve">         </w:t>
      </w:r>
      <w:r w:rsidRPr="00C74B89">
        <w:rPr>
          <w:rFonts w:ascii="Arial" w:eastAsia="Calibri" w:hAnsi="Arial" w:cs="Arial"/>
        </w:rPr>
        <w:t>Для обеспечения Программы предлагается регулярно проводить следующие мероприятия:</w:t>
      </w:r>
    </w:p>
    <w:p w14:paraId="0342A1A6"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 мероприятия по удалению сухостойных, больных и аварийных деревьев;</w:t>
      </w:r>
    </w:p>
    <w:p w14:paraId="2E400385"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 мероприятия по ликвидации несанкционированных свалок;</w:t>
      </w:r>
    </w:p>
    <w:p w14:paraId="68D3D138"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 мероприятия по санитарной очистке территории;</w:t>
      </w:r>
    </w:p>
    <w:p w14:paraId="210E4243"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 мероприятия по озеленению;</w:t>
      </w:r>
    </w:p>
    <w:p w14:paraId="3B10D3EA"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 мероприятия по благоустройству кладбищ;</w:t>
      </w:r>
    </w:p>
    <w:p w14:paraId="0F9E8E1B"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 мероприятия по </w:t>
      </w:r>
      <w:proofErr w:type="gramStart"/>
      <w:r w:rsidRPr="00C74B89">
        <w:rPr>
          <w:rFonts w:ascii="Arial" w:eastAsia="Calibri" w:hAnsi="Arial" w:cs="Arial"/>
        </w:rPr>
        <w:t>благоустройству  дорог</w:t>
      </w:r>
      <w:proofErr w:type="gramEnd"/>
      <w:r w:rsidRPr="00C74B89">
        <w:rPr>
          <w:rFonts w:ascii="Arial" w:eastAsia="Calibri" w:hAnsi="Arial" w:cs="Arial"/>
        </w:rPr>
        <w:t>;</w:t>
      </w:r>
    </w:p>
    <w:p w14:paraId="50BE49F8"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 мероприятия по содержание и реконструкция объектов освещения;</w:t>
      </w:r>
    </w:p>
    <w:p w14:paraId="2F2896B9"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 мероприятия по организации работ по благоустройству с представителями общественности.</w:t>
      </w:r>
    </w:p>
    <w:p w14:paraId="432AF2B3"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Санитарная вырубка зеленых насаждений должна проводиться при получении в установленном порядке разрешений на ее проведение.</w:t>
      </w:r>
    </w:p>
    <w:p w14:paraId="61AD9F68"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В течение 2024 – 2026 годов необходимо организовать и провести:</w:t>
      </w:r>
    </w:p>
    <w:p w14:paraId="5CC94593"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 местных жителей;</w:t>
      </w:r>
    </w:p>
    <w:p w14:paraId="307F0EB7"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 различные конкурсы, направленные на </w:t>
      </w:r>
      <w:proofErr w:type="gramStart"/>
      <w:r w:rsidRPr="00C74B89">
        <w:rPr>
          <w:rFonts w:ascii="Arial" w:eastAsia="Calibri" w:hAnsi="Arial" w:cs="Arial"/>
        </w:rPr>
        <w:t>озеленение  улиц</w:t>
      </w:r>
      <w:proofErr w:type="gramEnd"/>
      <w:r w:rsidRPr="00C74B89">
        <w:rPr>
          <w:rFonts w:ascii="Arial" w:eastAsia="Calibri" w:hAnsi="Arial" w:cs="Arial"/>
        </w:rPr>
        <w:t>.</w:t>
      </w:r>
    </w:p>
    <w:p w14:paraId="1564550E"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451FB401" w14:textId="77777777"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Общий объем финансирования Программы </w:t>
      </w:r>
      <w:proofErr w:type="gramStart"/>
      <w:r w:rsidRPr="00C74B89">
        <w:rPr>
          <w:rFonts w:ascii="Arial" w:eastAsia="Calibri" w:hAnsi="Arial" w:cs="Arial"/>
        </w:rPr>
        <w:t>составляет  5102</w:t>
      </w:r>
      <w:proofErr w:type="gramEnd"/>
      <w:r w:rsidRPr="00C74B89">
        <w:rPr>
          <w:rFonts w:ascii="Arial" w:eastAsia="Calibri" w:hAnsi="Arial" w:cs="Arial"/>
        </w:rPr>
        <w:t>,8 тыс. рублей.</w:t>
      </w:r>
    </w:p>
    <w:p w14:paraId="6C4973DC" w14:textId="77777777" w:rsidR="00C74B89" w:rsidRPr="00C74B89" w:rsidRDefault="00C74B89" w:rsidP="00C74B89">
      <w:pPr>
        <w:autoSpaceDE w:val="0"/>
        <w:autoSpaceDN w:val="0"/>
        <w:adjustRightInd w:val="0"/>
        <w:spacing w:after="0" w:line="240" w:lineRule="auto"/>
        <w:rPr>
          <w:rFonts w:ascii="Arial" w:eastAsia="Calibri" w:hAnsi="Arial" w:cs="Arial"/>
        </w:rPr>
      </w:pPr>
    </w:p>
    <w:p w14:paraId="58EEB588" w14:textId="77777777" w:rsidR="00C74B89" w:rsidRPr="00C74B89" w:rsidRDefault="00C74B89" w:rsidP="00C74B89">
      <w:pPr>
        <w:autoSpaceDE w:val="0"/>
        <w:autoSpaceDN w:val="0"/>
        <w:adjustRightInd w:val="0"/>
        <w:spacing w:after="0" w:line="240" w:lineRule="auto"/>
        <w:jc w:val="center"/>
        <w:rPr>
          <w:rFonts w:ascii="Arial" w:eastAsia="Calibri" w:hAnsi="Arial" w:cs="Arial"/>
          <w:b/>
        </w:rPr>
      </w:pPr>
      <w:r w:rsidRPr="00C74B89">
        <w:rPr>
          <w:rFonts w:ascii="Arial" w:eastAsia="Calibri" w:hAnsi="Arial" w:cs="Arial"/>
          <w:b/>
        </w:rPr>
        <w:t>4. Нормативное обеспечение</w:t>
      </w:r>
    </w:p>
    <w:p w14:paraId="58B710ED"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Выполнение мероприятий Программы осуществляется в соответствии с нормативными правовыми актами в области благоустройства.</w:t>
      </w:r>
    </w:p>
    <w:p w14:paraId="02112ADE"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Направление исполнения, порядок предоставления и расходования финансовых </w:t>
      </w:r>
      <w:proofErr w:type="gramStart"/>
      <w:r w:rsidRPr="00C74B89">
        <w:rPr>
          <w:rFonts w:ascii="Arial" w:eastAsia="Calibri" w:hAnsi="Arial" w:cs="Arial"/>
        </w:rPr>
        <w:t>средств  для</w:t>
      </w:r>
      <w:proofErr w:type="gramEnd"/>
      <w:r w:rsidRPr="00C74B89">
        <w:rPr>
          <w:rFonts w:ascii="Arial" w:eastAsia="Calibri" w:hAnsi="Arial" w:cs="Arial"/>
        </w:rPr>
        <w:t xml:space="preserve"> выполнения мероприятий Программы утверждаются нормативными правовыми актами Администрации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p w14:paraId="67A64729"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p>
    <w:p w14:paraId="7104D8CB" w14:textId="77777777" w:rsidR="00C74B89" w:rsidRPr="00C74B89" w:rsidRDefault="00C74B89" w:rsidP="00C74B89">
      <w:pPr>
        <w:autoSpaceDE w:val="0"/>
        <w:autoSpaceDN w:val="0"/>
        <w:adjustRightInd w:val="0"/>
        <w:spacing w:after="0" w:line="240" w:lineRule="auto"/>
        <w:jc w:val="center"/>
        <w:rPr>
          <w:rFonts w:ascii="Arial" w:eastAsia="Calibri" w:hAnsi="Arial" w:cs="Arial"/>
        </w:rPr>
      </w:pPr>
      <w:r w:rsidRPr="00C74B89">
        <w:rPr>
          <w:rFonts w:ascii="Arial" w:eastAsia="Calibri" w:hAnsi="Arial" w:cs="Arial"/>
          <w:b/>
        </w:rPr>
        <w:t>5. Оценка эффективности социально-экономических и экологических последствий от реализации Программы</w:t>
      </w:r>
    </w:p>
    <w:p w14:paraId="61FDDFFA"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В результате реализации Программы ожидается:</w:t>
      </w:r>
    </w:p>
    <w:p w14:paraId="638659F4"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улучшение состояния территории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p w14:paraId="3435C134"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привить жителям сельского </w:t>
      </w:r>
      <w:proofErr w:type="gramStart"/>
      <w:r w:rsidRPr="00C74B89">
        <w:rPr>
          <w:rFonts w:ascii="Arial" w:eastAsia="Calibri" w:hAnsi="Arial" w:cs="Arial"/>
        </w:rPr>
        <w:t>поселения  любовь</w:t>
      </w:r>
      <w:proofErr w:type="gramEnd"/>
      <w:r w:rsidRPr="00C74B89">
        <w:rPr>
          <w:rFonts w:ascii="Arial" w:eastAsia="Calibri" w:hAnsi="Arial" w:cs="Arial"/>
        </w:rPr>
        <w:t xml:space="preserve"> и уважение к своему населенному пункту, к соблюдению чистоты и порядка на территории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p w14:paraId="0D41C062"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создать условия, обеспечивающие комфортные условия для работы и отдыха населения на территории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p w14:paraId="2E7E36EF"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Эффективность Программы оценивается по следующим показателям:</w:t>
      </w:r>
    </w:p>
    <w:p w14:paraId="3B0E45AB"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lastRenderedPageBreak/>
        <w:t>- процент соответствия объектов внешнего благоустройства (озеленение, наружного освещения) ГОСТу;</w:t>
      </w:r>
    </w:p>
    <w:p w14:paraId="2D93789B"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процент привлечения населения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к работам по благоустройству;</w:t>
      </w:r>
    </w:p>
    <w:p w14:paraId="0D8690BA"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процент привлечения предприятий и организаций поселения к работам по благоустройству;</w:t>
      </w:r>
    </w:p>
    <w:p w14:paraId="7E6AEECE"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уровень благоустроенности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(обеспеченность поселения сетями наружного освещения, зелёными насаждениями).   </w:t>
      </w:r>
    </w:p>
    <w:p w14:paraId="675860BA" w14:textId="77777777" w:rsidR="00C74B89" w:rsidRPr="00C74B89" w:rsidRDefault="00C74B89" w:rsidP="00C74B89">
      <w:pPr>
        <w:spacing w:after="0" w:line="240" w:lineRule="auto"/>
        <w:rPr>
          <w:rFonts w:ascii="Arial" w:eastAsia="Calibri" w:hAnsi="Arial" w:cs="Arial"/>
        </w:rPr>
      </w:pPr>
    </w:p>
    <w:p w14:paraId="44839E34" w14:textId="77777777" w:rsidR="00C74B89" w:rsidRPr="00C74B89" w:rsidRDefault="00C74B89" w:rsidP="00C74B89">
      <w:pPr>
        <w:spacing w:after="0" w:line="240" w:lineRule="auto"/>
        <w:rPr>
          <w:rFonts w:ascii="Arial" w:eastAsia="Calibri" w:hAnsi="Arial" w:cs="Arial"/>
        </w:rPr>
      </w:pPr>
    </w:p>
    <w:p w14:paraId="08591A8B" w14:textId="67378218" w:rsidR="00C74B89" w:rsidRPr="00C74B89" w:rsidRDefault="00C74B89" w:rsidP="00C74B89">
      <w:pPr>
        <w:spacing w:after="0" w:line="240" w:lineRule="auto"/>
        <w:rPr>
          <w:rFonts w:ascii="Arial" w:eastAsia="Calibri" w:hAnsi="Arial" w:cs="Arial"/>
        </w:rPr>
      </w:pPr>
      <w:r w:rsidRPr="00C74B89">
        <w:rPr>
          <w:rFonts w:ascii="Arial" w:eastAsia="Calibri" w:hAnsi="Arial" w:cs="Arial"/>
        </w:rPr>
        <w:t>Глава сельсовета</w:t>
      </w:r>
      <w:r w:rsidRPr="00C74B89">
        <w:rPr>
          <w:rFonts w:ascii="Arial" w:eastAsia="Calibri" w:hAnsi="Arial" w:cs="Arial"/>
        </w:rPr>
        <w:tab/>
        <w:t xml:space="preserve">                                                                              С.А. </w:t>
      </w:r>
      <w:proofErr w:type="spellStart"/>
      <w:r w:rsidRPr="00C74B89">
        <w:rPr>
          <w:rFonts w:ascii="Arial" w:eastAsia="Calibri" w:hAnsi="Arial" w:cs="Arial"/>
        </w:rPr>
        <w:t>Цикунов</w:t>
      </w:r>
      <w:proofErr w:type="spellEnd"/>
    </w:p>
    <w:p w14:paraId="681D5303" w14:textId="77777777" w:rsidR="00C74B89" w:rsidRDefault="00C74B89" w:rsidP="00C74B89">
      <w:pPr>
        <w:pStyle w:val="a3"/>
        <w:rPr>
          <w:rFonts w:eastAsia="Calibri" w:cs="Arial"/>
          <w:sz w:val="22"/>
          <w:szCs w:val="22"/>
        </w:rPr>
      </w:pPr>
    </w:p>
    <w:p w14:paraId="3C15B210" w14:textId="77777777" w:rsidR="00C74B89" w:rsidRDefault="00C74B89" w:rsidP="00C74B89">
      <w:pPr>
        <w:pStyle w:val="a3"/>
        <w:rPr>
          <w:rFonts w:eastAsia="Calibri" w:cs="Arial"/>
          <w:sz w:val="22"/>
          <w:szCs w:val="22"/>
        </w:rPr>
      </w:pPr>
    </w:p>
    <w:p w14:paraId="3162CA04" w14:textId="77777777" w:rsidR="00C74B89" w:rsidRDefault="00C74B89" w:rsidP="00C74B89">
      <w:pPr>
        <w:pStyle w:val="a3"/>
        <w:rPr>
          <w:rFonts w:eastAsia="Calibri" w:cs="Arial"/>
          <w:sz w:val="22"/>
          <w:szCs w:val="22"/>
        </w:rPr>
      </w:pPr>
    </w:p>
    <w:p w14:paraId="56F68FFD" w14:textId="77777777" w:rsidR="00C74B89" w:rsidRDefault="00C74B89" w:rsidP="00C74B89">
      <w:pPr>
        <w:pStyle w:val="a3"/>
        <w:rPr>
          <w:rFonts w:eastAsia="Calibri" w:cs="Arial"/>
          <w:sz w:val="22"/>
          <w:szCs w:val="22"/>
        </w:rPr>
      </w:pPr>
    </w:p>
    <w:p w14:paraId="09534BC8" w14:textId="77777777" w:rsidR="00C74B89" w:rsidRDefault="00C74B89" w:rsidP="00C74B89">
      <w:pPr>
        <w:pStyle w:val="a3"/>
        <w:rPr>
          <w:rFonts w:eastAsia="Calibri" w:cs="Arial"/>
          <w:sz w:val="22"/>
          <w:szCs w:val="22"/>
        </w:rPr>
      </w:pPr>
    </w:p>
    <w:p w14:paraId="1729AEA5" w14:textId="77777777" w:rsidR="00C74B89" w:rsidRDefault="00C74B89" w:rsidP="00C74B89">
      <w:pPr>
        <w:pStyle w:val="a3"/>
        <w:rPr>
          <w:rFonts w:eastAsia="Calibri" w:cs="Arial"/>
          <w:sz w:val="22"/>
          <w:szCs w:val="22"/>
        </w:rPr>
      </w:pPr>
    </w:p>
    <w:p w14:paraId="4D804CA1" w14:textId="77777777" w:rsidR="00C74B89" w:rsidRDefault="00C74B89" w:rsidP="00C74B89">
      <w:pPr>
        <w:pStyle w:val="a3"/>
        <w:rPr>
          <w:rFonts w:eastAsia="Calibri" w:cs="Arial"/>
          <w:sz w:val="22"/>
          <w:szCs w:val="22"/>
        </w:rPr>
      </w:pPr>
    </w:p>
    <w:p w14:paraId="39F1EC65" w14:textId="77777777" w:rsidR="00C74B89" w:rsidRDefault="00C74B89" w:rsidP="00C74B89">
      <w:pPr>
        <w:pStyle w:val="a3"/>
        <w:rPr>
          <w:rFonts w:eastAsia="Calibri" w:cs="Arial"/>
          <w:sz w:val="22"/>
          <w:szCs w:val="22"/>
        </w:rPr>
      </w:pPr>
    </w:p>
    <w:p w14:paraId="4AB6C182" w14:textId="77777777" w:rsidR="00C74B89" w:rsidRDefault="00C74B89" w:rsidP="00C74B89">
      <w:pPr>
        <w:pStyle w:val="a3"/>
        <w:rPr>
          <w:rFonts w:eastAsia="Calibri" w:cs="Arial"/>
          <w:sz w:val="22"/>
          <w:szCs w:val="22"/>
        </w:rPr>
      </w:pPr>
    </w:p>
    <w:p w14:paraId="57A04543" w14:textId="77777777" w:rsidR="00C74B89" w:rsidRDefault="00C74B89" w:rsidP="00C74B89">
      <w:pPr>
        <w:pStyle w:val="a3"/>
        <w:rPr>
          <w:rFonts w:eastAsia="Calibri" w:cs="Arial"/>
          <w:sz w:val="22"/>
          <w:szCs w:val="22"/>
        </w:rPr>
      </w:pPr>
    </w:p>
    <w:p w14:paraId="721801FC" w14:textId="77777777" w:rsidR="00C74B89" w:rsidRDefault="00C74B89" w:rsidP="00C74B89">
      <w:pPr>
        <w:pStyle w:val="a3"/>
        <w:rPr>
          <w:rFonts w:eastAsia="Calibri" w:cs="Arial"/>
          <w:sz w:val="22"/>
          <w:szCs w:val="22"/>
        </w:rPr>
      </w:pPr>
    </w:p>
    <w:p w14:paraId="10F744F3" w14:textId="77777777" w:rsidR="00C74B89" w:rsidRDefault="00C74B89" w:rsidP="00C74B89">
      <w:pPr>
        <w:pStyle w:val="a3"/>
        <w:rPr>
          <w:rFonts w:eastAsia="Calibri" w:cs="Arial"/>
          <w:sz w:val="22"/>
          <w:szCs w:val="22"/>
        </w:rPr>
      </w:pPr>
    </w:p>
    <w:p w14:paraId="639EB427" w14:textId="77777777" w:rsidR="00C74B89" w:rsidRDefault="00C74B89" w:rsidP="00C74B89">
      <w:pPr>
        <w:pStyle w:val="a3"/>
        <w:rPr>
          <w:rFonts w:eastAsia="Calibri" w:cs="Arial"/>
          <w:sz w:val="22"/>
          <w:szCs w:val="22"/>
        </w:rPr>
      </w:pPr>
    </w:p>
    <w:p w14:paraId="66DCCFB9" w14:textId="77777777" w:rsidR="00C74B89" w:rsidRDefault="00C74B89" w:rsidP="00C74B89">
      <w:pPr>
        <w:pStyle w:val="a3"/>
        <w:rPr>
          <w:rFonts w:eastAsia="Calibri" w:cs="Arial"/>
          <w:sz w:val="22"/>
          <w:szCs w:val="22"/>
        </w:rPr>
      </w:pPr>
    </w:p>
    <w:p w14:paraId="3A75ED83" w14:textId="77777777" w:rsidR="00C74B89" w:rsidRDefault="00C74B89" w:rsidP="00C74B89">
      <w:pPr>
        <w:pStyle w:val="a3"/>
        <w:rPr>
          <w:rFonts w:eastAsia="Calibri" w:cs="Arial"/>
          <w:sz w:val="22"/>
          <w:szCs w:val="22"/>
        </w:rPr>
      </w:pPr>
    </w:p>
    <w:p w14:paraId="0FA569B1" w14:textId="77777777" w:rsidR="00C74B89" w:rsidRDefault="00C74B89" w:rsidP="00C74B89">
      <w:pPr>
        <w:pStyle w:val="a3"/>
        <w:rPr>
          <w:rFonts w:eastAsia="Calibri" w:cs="Arial"/>
          <w:sz w:val="22"/>
          <w:szCs w:val="22"/>
        </w:rPr>
      </w:pPr>
    </w:p>
    <w:p w14:paraId="0916CC0A" w14:textId="77777777" w:rsidR="00C74B89" w:rsidRDefault="00C74B89" w:rsidP="00C74B89">
      <w:pPr>
        <w:pStyle w:val="a3"/>
        <w:rPr>
          <w:rFonts w:eastAsia="Calibri" w:cs="Arial"/>
          <w:sz w:val="22"/>
          <w:szCs w:val="22"/>
        </w:rPr>
      </w:pPr>
    </w:p>
    <w:p w14:paraId="349E8A3E" w14:textId="77777777" w:rsidR="00C74B89" w:rsidRDefault="00C74B89" w:rsidP="00C74B89">
      <w:pPr>
        <w:pStyle w:val="a3"/>
        <w:rPr>
          <w:rFonts w:eastAsia="Calibri" w:cs="Arial"/>
          <w:sz w:val="22"/>
          <w:szCs w:val="22"/>
        </w:rPr>
      </w:pPr>
    </w:p>
    <w:p w14:paraId="0E6FA8BC" w14:textId="77777777" w:rsidR="00C74B89" w:rsidRDefault="00C74B89" w:rsidP="00C74B89">
      <w:pPr>
        <w:pStyle w:val="a3"/>
        <w:rPr>
          <w:rFonts w:eastAsia="Calibri" w:cs="Arial"/>
          <w:sz w:val="22"/>
          <w:szCs w:val="22"/>
        </w:rPr>
      </w:pPr>
    </w:p>
    <w:p w14:paraId="29208DF6" w14:textId="77777777" w:rsidR="00C74B89" w:rsidRDefault="00C74B89" w:rsidP="00C74B89">
      <w:pPr>
        <w:pStyle w:val="a3"/>
        <w:rPr>
          <w:rFonts w:eastAsia="Calibri" w:cs="Arial"/>
          <w:sz w:val="22"/>
          <w:szCs w:val="22"/>
        </w:rPr>
      </w:pPr>
    </w:p>
    <w:p w14:paraId="6226FC3C" w14:textId="77777777" w:rsidR="00C74B89" w:rsidRDefault="00C74B89" w:rsidP="00C74B89">
      <w:pPr>
        <w:pStyle w:val="a3"/>
        <w:rPr>
          <w:rFonts w:eastAsia="Calibri" w:cs="Arial"/>
          <w:sz w:val="22"/>
          <w:szCs w:val="22"/>
        </w:rPr>
      </w:pPr>
    </w:p>
    <w:p w14:paraId="10CDC60A" w14:textId="77777777" w:rsidR="00C74B89" w:rsidRDefault="00C74B89" w:rsidP="00C74B89">
      <w:pPr>
        <w:pStyle w:val="a3"/>
        <w:rPr>
          <w:rFonts w:eastAsia="Calibri" w:cs="Arial"/>
          <w:sz w:val="22"/>
          <w:szCs w:val="22"/>
        </w:rPr>
      </w:pPr>
    </w:p>
    <w:p w14:paraId="62EE70CE" w14:textId="77777777" w:rsidR="00C74B89" w:rsidRDefault="00C74B89" w:rsidP="00C74B89">
      <w:pPr>
        <w:pStyle w:val="a3"/>
        <w:rPr>
          <w:rFonts w:eastAsia="Calibri" w:cs="Arial"/>
          <w:sz w:val="22"/>
          <w:szCs w:val="22"/>
        </w:rPr>
      </w:pPr>
    </w:p>
    <w:p w14:paraId="41159A4A" w14:textId="77777777" w:rsidR="00C74B89" w:rsidRDefault="00C74B89" w:rsidP="00C74B89">
      <w:pPr>
        <w:pStyle w:val="a3"/>
        <w:rPr>
          <w:rFonts w:eastAsia="Calibri" w:cs="Arial"/>
          <w:sz w:val="22"/>
          <w:szCs w:val="22"/>
        </w:rPr>
      </w:pPr>
    </w:p>
    <w:p w14:paraId="74929453" w14:textId="77777777" w:rsidR="00C74B89" w:rsidRDefault="00C74B89" w:rsidP="00C74B89">
      <w:pPr>
        <w:pStyle w:val="a3"/>
        <w:rPr>
          <w:rFonts w:eastAsia="Calibri" w:cs="Arial"/>
          <w:sz w:val="22"/>
          <w:szCs w:val="22"/>
        </w:rPr>
      </w:pPr>
    </w:p>
    <w:p w14:paraId="5FF70AFB" w14:textId="77777777" w:rsidR="00C74B89" w:rsidRDefault="00C74B89" w:rsidP="00C74B89">
      <w:pPr>
        <w:pStyle w:val="a3"/>
        <w:rPr>
          <w:rFonts w:eastAsia="Calibri" w:cs="Arial"/>
          <w:sz w:val="22"/>
          <w:szCs w:val="22"/>
        </w:rPr>
      </w:pPr>
    </w:p>
    <w:p w14:paraId="30483499" w14:textId="77777777" w:rsidR="00C74B89" w:rsidRDefault="00C74B89" w:rsidP="00C74B89">
      <w:pPr>
        <w:pStyle w:val="a3"/>
        <w:rPr>
          <w:rFonts w:eastAsia="Calibri" w:cs="Arial"/>
          <w:sz w:val="22"/>
          <w:szCs w:val="22"/>
        </w:rPr>
      </w:pPr>
    </w:p>
    <w:p w14:paraId="4579B0EC" w14:textId="77777777" w:rsidR="00C74B89" w:rsidRDefault="00C74B89" w:rsidP="00C74B89">
      <w:pPr>
        <w:pStyle w:val="a3"/>
        <w:rPr>
          <w:rFonts w:eastAsia="Calibri" w:cs="Arial"/>
          <w:sz w:val="22"/>
          <w:szCs w:val="22"/>
        </w:rPr>
      </w:pPr>
    </w:p>
    <w:p w14:paraId="559437DC" w14:textId="77777777" w:rsidR="00C74B89" w:rsidRDefault="00C74B89" w:rsidP="00C74B89">
      <w:pPr>
        <w:pStyle w:val="a3"/>
        <w:rPr>
          <w:rFonts w:eastAsia="Calibri" w:cs="Arial"/>
          <w:sz w:val="22"/>
          <w:szCs w:val="22"/>
        </w:rPr>
      </w:pPr>
    </w:p>
    <w:p w14:paraId="713EEA72" w14:textId="77777777" w:rsidR="00C74B89" w:rsidRDefault="00C74B89" w:rsidP="00C74B89">
      <w:pPr>
        <w:pStyle w:val="a3"/>
        <w:rPr>
          <w:rFonts w:eastAsia="Calibri" w:cs="Arial"/>
          <w:sz w:val="22"/>
          <w:szCs w:val="22"/>
        </w:rPr>
      </w:pPr>
    </w:p>
    <w:p w14:paraId="5D7D8F8F" w14:textId="77777777" w:rsidR="00C74B89" w:rsidRDefault="00C74B89" w:rsidP="00C74B89">
      <w:pPr>
        <w:pStyle w:val="a3"/>
        <w:rPr>
          <w:rFonts w:eastAsia="Calibri" w:cs="Arial"/>
          <w:sz w:val="22"/>
          <w:szCs w:val="22"/>
        </w:rPr>
      </w:pPr>
    </w:p>
    <w:p w14:paraId="58C14402" w14:textId="77777777" w:rsidR="00C74B89" w:rsidRDefault="00C74B89" w:rsidP="00C74B89">
      <w:pPr>
        <w:pStyle w:val="a3"/>
        <w:rPr>
          <w:rFonts w:eastAsia="Calibri" w:cs="Arial"/>
          <w:sz w:val="22"/>
          <w:szCs w:val="22"/>
        </w:rPr>
      </w:pPr>
    </w:p>
    <w:p w14:paraId="02176975" w14:textId="77777777" w:rsidR="00C74B89" w:rsidRDefault="00C74B89" w:rsidP="00C74B89">
      <w:pPr>
        <w:pStyle w:val="a3"/>
        <w:rPr>
          <w:rFonts w:eastAsia="Calibri" w:cs="Arial"/>
          <w:sz w:val="22"/>
          <w:szCs w:val="22"/>
        </w:rPr>
      </w:pPr>
    </w:p>
    <w:p w14:paraId="3623EB5E" w14:textId="77777777" w:rsidR="00C74B89" w:rsidRDefault="00C74B89" w:rsidP="00C74B89">
      <w:pPr>
        <w:pStyle w:val="a3"/>
        <w:rPr>
          <w:rFonts w:eastAsia="Calibri" w:cs="Arial"/>
          <w:sz w:val="22"/>
          <w:szCs w:val="22"/>
        </w:rPr>
      </w:pPr>
    </w:p>
    <w:p w14:paraId="4D5C2646" w14:textId="77777777" w:rsidR="00C74B89" w:rsidRDefault="00C74B89" w:rsidP="00C74B89">
      <w:pPr>
        <w:pStyle w:val="a3"/>
        <w:rPr>
          <w:rFonts w:eastAsia="Calibri" w:cs="Arial"/>
          <w:sz w:val="22"/>
          <w:szCs w:val="22"/>
        </w:rPr>
      </w:pPr>
    </w:p>
    <w:p w14:paraId="09E64E1A" w14:textId="77777777" w:rsidR="00C74B89" w:rsidRDefault="00C74B89" w:rsidP="00C74B89">
      <w:pPr>
        <w:pStyle w:val="a3"/>
        <w:rPr>
          <w:rFonts w:eastAsia="Calibri" w:cs="Arial"/>
          <w:sz w:val="22"/>
          <w:szCs w:val="22"/>
        </w:rPr>
      </w:pPr>
    </w:p>
    <w:p w14:paraId="68081032" w14:textId="77777777" w:rsidR="00C74B89" w:rsidRDefault="00C74B89" w:rsidP="00C74B89">
      <w:pPr>
        <w:pStyle w:val="a3"/>
        <w:rPr>
          <w:rFonts w:eastAsia="Calibri" w:cs="Arial"/>
          <w:sz w:val="22"/>
          <w:szCs w:val="22"/>
        </w:rPr>
      </w:pPr>
    </w:p>
    <w:p w14:paraId="0AC7A777" w14:textId="77777777" w:rsidR="00C74B89" w:rsidRDefault="00C74B89" w:rsidP="00C74B89">
      <w:pPr>
        <w:pStyle w:val="a3"/>
        <w:rPr>
          <w:rFonts w:eastAsia="Calibri" w:cs="Arial"/>
          <w:sz w:val="22"/>
          <w:szCs w:val="22"/>
        </w:rPr>
      </w:pPr>
    </w:p>
    <w:p w14:paraId="76CF5224" w14:textId="77777777" w:rsidR="00C74B89" w:rsidRDefault="00C74B89" w:rsidP="00C74B89">
      <w:pPr>
        <w:pStyle w:val="a3"/>
        <w:rPr>
          <w:rFonts w:eastAsia="Calibri" w:cs="Arial"/>
          <w:sz w:val="22"/>
          <w:szCs w:val="22"/>
        </w:rPr>
      </w:pPr>
    </w:p>
    <w:p w14:paraId="332F623B" w14:textId="77777777" w:rsidR="00C74B89" w:rsidRDefault="00C74B89" w:rsidP="00C74B89">
      <w:pPr>
        <w:pStyle w:val="a3"/>
        <w:rPr>
          <w:rFonts w:eastAsia="Calibri" w:cs="Arial"/>
          <w:sz w:val="22"/>
          <w:szCs w:val="22"/>
        </w:rPr>
      </w:pPr>
    </w:p>
    <w:p w14:paraId="71BE85C4" w14:textId="77777777" w:rsidR="00C74B89" w:rsidRDefault="00C74B89" w:rsidP="00C74B89">
      <w:pPr>
        <w:pStyle w:val="a3"/>
        <w:rPr>
          <w:rFonts w:eastAsia="Calibri" w:cs="Arial"/>
          <w:sz w:val="22"/>
          <w:szCs w:val="22"/>
        </w:rPr>
      </w:pPr>
    </w:p>
    <w:p w14:paraId="735A0F02" w14:textId="77777777" w:rsidR="00C74B89" w:rsidRDefault="00C74B89" w:rsidP="00C74B89">
      <w:pPr>
        <w:pStyle w:val="a3"/>
        <w:rPr>
          <w:rFonts w:eastAsia="Calibri" w:cs="Arial"/>
          <w:sz w:val="22"/>
          <w:szCs w:val="22"/>
        </w:rPr>
      </w:pPr>
    </w:p>
    <w:p w14:paraId="26E80CDD" w14:textId="77777777" w:rsidR="00C74B89" w:rsidRDefault="00C74B89" w:rsidP="00C74B89">
      <w:pPr>
        <w:pStyle w:val="a3"/>
        <w:rPr>
          <w:rFonts w:eastAsia="Calibri" w:cs="Arial"/>
          <w:sz w:val="22"/>
          <w:szCs w:val="22"/>
        </w:rPr>
      </w:pPr>
    </w:p>
    <w:p w14:paraId="1C82D9BE" w14:textId="77777777" w:rsidR="00C74B89" w:rsidRDefault="00C74B89" w:rsidP="00C74B89">
      <w:pPr>
        <w:pStyle w:val="a3"/>
        <w:rPr>
          <w:rFonts w:eastAsia="Calibri" w:cs="Arial"/>
          <w:sz w:val="22"/>
          <w:szCs w:val="22"/>
        </w:rPr>
      </w:pPr>
    </w:p>
    <w:p w14:paraId="7B3AA9E6" w14:textId="77777777" w:rsidR="00C74B89" w:rsidRDefault="00C74B89" w:rsidP="00C74B89">
      <w:pPr>
        <w:pStyle w:val="a3"/>
        <w:rPr>
          <w:rFonts w:eastAsia="Calibri" w:cs="Arial"/>
          <w:sz w:val="22"/>
          <w:szCs w:val="22"/>
        </w:rPr>
      </w:pPr>
    </w:p>
    <w:p w14:paraId="2DCBF177" w14:textId="77777777" w:rsidR="00C74B89" w:rsidRDefault="00C74B89" w:rsidP="00C74B89">
      <w:pPr>
        <w:pStyle w:val="a3"/>
        <w:rPr>
          <w:rFonts w:eastAsia="Calibri" w:cs="Arial"/>
          <w:sz w:val="22"/>
          <w:szCs w:val="22"/>
        </w:rPr>
      </w:pPr>
    </w:p>
    <w:p w14:paraId="159C3901" w14:textId="77777777" w:rsidR="00C74B89" w:rsidRDefault="00C74B89" w:rsidP="00C74B89">
      <w:pPr>
        <w:pStyle w:val="a3"/>
        <w:rPr>
          <w:rFonts w:eastAsia="Calibri" w:cs="Arial"/>
          <w:sz w:val="22"/>
          <w:szCs w:val="22"/>
        </w:rPr>
      </w:pPr>
      <w:r>
        <w:rPr>
          <w:rFonts w:eastAsia="Calibri" w:cs="Arial"/>
          <w:sz w:val="22"/>
          <w:szCs w:val="22"/>
        </w:rPr>
        <w:t xml:space="preserve">                                                                                                              </w:t>
      </w:r>
    </w:p>
    <w:p w14:paraId="5D5BFE51" w14:textId="7444FC9E" w:rsidR="00C74B89" w:rsidRPr="00C74B89" w:rsidRDefault="00C74B89" w:rsidP="00C74B89">
      <w:pPr>
        <w:pStyle w:val="a3"/>
        <w:jc w:val="right"/>
        <w:rPr>
          <w:rFonts w:eastAsia="Calibri" w:cs="Arial"/>
          <w:sz w:val="22"/>
          <w:szCs w:val="22"/>
        </w:rPr>
      </w:pPr>
      <w:r w:rsidRPr="00C74B89">
        <w:rPr>
          <w:rFonts w:eastAsia="Calibri" w:cs="Arial"/>
          <w:sz w:val="22"/>
          <w:szCs w:val="22"/>
        </w:rPr>
        <w:lastRenderedPageBreak/>
        <w:t>Приложение № 1</w:t>
      </w:r>
    </w:p>
    <w:p w14:paraId="2D384FA1" w14:textId="77777777" w:rsidR="00C74B89" w:rsidRPr="00C74B89" w:rsidRDefault="00C74B89" w:rsidP="00C74B89">
      <w:pPr>
        <w:pStyle w:val="a3"/>
        <w:rPr>
          <w:rFonts w:eastAsia="Calibri" w:cs="Arial"/>
          <w:sz w:val="22"/>
          <w:szCs w:val="22"/>
        </w:rPr>
      </w:pPr>
      <w:r w:rsidRPr="00C74B89">
        <w:rPr>
          <w:rFonts w:eastAsia="Calibri" w:cs="Arial"/>
          <w:sz w:val="22"/>
          <w:szCs w:val="22"/>
        </w:rPr>
        <w:t xml:space="preserve">к программе «Благоустройство населенных пунктов </w:t>
      </w:r>
      <w:proofErr w:type="spellStart"/>
      <w:r w:rsidRPr="00C74B89">
        <w:rPr>
          <w:rFonts w:eastAsia="Calibri" w:cs="Arial"/>
          <w:sz w:val="22"/>
          <w:szCs w:val="22"/>
        </w:rPr>
        <w:t>Выезжелогского</w:t>
      </w:r>
      <w:proofErr w:type="spellEnd"/>
      <w:r w:rsidRPr="00C74B89">
        <w:rPr>
          <w:rFonts w:eastAsia="Calibri" w:cs="Arial"/>
          <w:sz w:val="22"/>
          <w:szCs w:val="22"/>
        </w:rPr>
        <w:t xml:space="preserve"> сельсовета» </w:t>
      </w:r>
    </w:p>
    <w:p w14:paraId="6453A409" w14:textId="77777777" w:rsidR="00C74B89" w:rsidRPr="00C74B89" w:rsidRDefault="00C74B89" w:rsidP="00C74B89">
      <w:pPr>
        <w:pStyle w:val="a3"/>
        <w:rPr>
          <w:rFonts w:eastAsia="Calibri" w:cs="Arial"/>
          <w:sz w:val="22"/>
          <w:szCs w:val="22"/>
        </w:rPr>
      </w:pPr>
    </w:p>
    <w:p w14:paraId="77C8D139" w14:textId="77777777" w:rsidR="00C74B89" w:rsidRPr="00C74B89" w:rsidRDefault="00C74B89" w:rsidP="00C74B89">
      <w:pPr>
        <w:autoSpaceDE w:val="0"/>
        <w:autoSpaceDN w:val="0"/>
        <w:adjustRightInd w:val="0"/>
        <w:spacing w:after="0" w:line="240" w:lineRule="auto"/>
        <w:ind w:firstLine="540"/>
        <w:jc w:val="center"/>
        <w:outlineLvl w:val="0"/>
        <w:rPr>
          <w:rFonts w:ascii="Arial" w:eastAsia="Calibri" w:hAnsi="Arial" w:cs="Arial"/>
        </w:rPr>
      </w:pPr>
      <w:r w:rsidRPr="00C74B89">
        <w:rPr>
          <w:rFonts w:ascii="Arial" w:eastAsia="Calibri" w:hAnsi="Arial" w:cs="Arial"/>
        </w:rPr>
        <w:t>Перечень целевых индикаторов подпрограммы</w:t>
      </w:r>
    </w:p>
    <w:p w14:paraId="6E0F5D62" w14:textId="77777777" w:rsidR="00C74B89" w:rsidRPr="00C74B89" w:rsidRDefault="00C74B89" w:rsidP="00C74B89">
      <w:pPr>
        <w:autoSpaceDE w:val="0"/>
        <w:autoSpaceDN w:val="0"/>
        <w:adjustRightInd w:val="0"/>
        <w:spacing w:after="0" w:line="240" w:lineRule="auto"/>
        <w:ind w:firstLine="540"/>
        <w:jc w:val="center"/>
        <w:rPr>
          <w:rFonts w:ascii="Arial" w:eastAsia="Calibri" w:hAnsi="Arial" w:cs="Arial"/>
        </w:rPr>
      </w:pPr>
    </w:p>
    <w:tbl>
      <w:tblPr>
        <w:tblW w:w="5000" w:type="pct"/>
        <w:tblCellMar>
          <w:left w:w="70" w:type="dxa"/>
          <w:right w:w="70" w:type="dxa"/>
        </w:tblCellMar>
        <w:tblLook w:val="0000" w:firstRow="0" w:lastRow="0" w:firstColumn="0" w:lastColumn="0" w:noHBand="0" w:noVBand="0"/>
      </w:tblPr>
      <w:tblGrid>
        <w:gridCol w:w="383"/>
        <w:gridCol w:w="1998"/>
        <w:gridCol w:w="1032"/>
        <w:gridCol w:w="1567"/>
        <w:gridCol w:w="1188"/>
        <w:gridCol w:w="1188"/>
        <w:gridCol w:w="991"/>
        <w:gridCol w:w="991"/>
      </w:tblGrid>
      <w:tr w:rsidR="00C74B89" w:rsidRPr="00C74B89" w14:paraId="2CCD1632" w14:textId="77777777" w:rsidTr="007A4D63">
        <w:trPr>
          <w:cantSplit/>
          <w:trHeight w:val="240"/>
          <w:tblHeader/>
        </w:trPr>
        <w:tc>
          <w:tcPr>
            <w:tcW w:w="246" w:type="pct"/>
            <w:tcBorders>
              <w:top w:val="single" w:sz="6" w:space="0" w:color="auto"/>
              <w:left w:val="single" w:sz="6" w:space="0" w:color="auto"/>
              <w:bottom w:val="single" w:sz="6" w:space="0" w:color="auto"/>
              <w:right w:val="single" w:sz="6" w:space="0" w:color="auto"/>
            </w:tcBorders>
            <w:vAlign w:val="center"/>
          </w:tcPr>
          <w:p w14:paraId="5E7E652C"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 xml:space="preserve">№  </w:t>
            </w:r>
            <w:r w:rsidRPr="00C74B89">
              <w:rPr>
                <w:rFonts w:ascii="Arial" w:eastAsia="Times New Roman" w:hAnsi="Arial" w:cs="Arial"/>
                <w:lang w:eastAsia="ru-RU"/>
              </w:rPr>
              <w:br/>
              <w:t>п/п</w:t>
            </w:r>
          </w:p>
        </w:tc>
        <w:tc>
          <w:tcPr>
            <w:tcW w:w="1139" w:type="pct"/>
            <w:tcBorders>
              <w:top w:val="single" w:sz="6" w:space="0" w:color="auto"/>
              <w:left w:val="single" w:sz="6" w:space="0" w:color="auto"/>
              <w:bottom w:val="single" w:sz="6" w:space="0" w:color="auto"/>
              <w:right w:val="single" w:sz="6" w:space="0" w:color="auto"/>
            </w:tcBorders>
            <w:vAlign w:val="center"/>
          </w:tcPr>
          <w:p w14:paraId="31FC2A78"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Целевые индикаторы</w:t>
            </w:r>
          </w:p>
        </w:tc>
        <w:tc>
          <w:tcPr>
            <w:tcW w:w="487" w:type="pct"/>
            <w:tcBorders>
              <w:top w:val="single" w:sz="6" w:space="0" w:color="auto"/>
              <w:left w:val="single" w:sz="6" w:space="0" w:color="auto"/>
              <w:bottom w:val="single" w:sz="6" w:space="0" w:color="auto"/>
              <w:right w:val="single" w:sz="6" w:space="0" w:color="auto"/>
            </w:tcBorders>
            <w:vAlign w:val="center"/>
          </w:tcPr>
          <w:p w14:paraId="31F5FD22"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Единица измерения</w:t>
            </w:r>
          </w:p>
        </w:tc>
        <w:tc>
          <w:tcPr>
            <w:tcW w:w="958" w:type="pct"/>
            <w:tcBorders>
              <w:top w:val="single" w:sz="6" w:space="0" w:color="auto"/>
              <w:left w:val="single" w:sz="6" w:space="0" w:color="auto"/>
              <w:bottom w:val="single" w:sz="6" w:space="0" w:color="auto"/>
              <w:right w:val="single" w:sz="6" w:space="0" w:color="auto"/>
            </w:tcBorders>
            <w:vAlign w:val="center"/>
          </w:tcPr>
          <w:p w14:paraId="44FCDC64"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proofErr w:type="gramStart"/>
            <w:r w:rsidRPr="00C74B89">
              <w:rPr>
                <w:rFonts w:ascii="Arial" w:eastAsia="Times New Roman" w:hAnsi="Arial" w:cs="Arial"/>
                <w:lang w:eastAsia="ru-RU"/>
              </w:rPr>
              <w:t>Источник  информации</w:t>
            </w:r>
            <w:proofErr w:type="gramEnd"/>
          </w:p>
        </w:tc>
        <w:tc>
          <w:tcPr>
            <w:tcW w:w="538" w:type="pct"/>
            <w:tcBorders>
              <w:top w:val="single" w:sz="6" w:space="0" w:color="auto"/>
              <w:left w:val="single" w:sz="6" w:space="0" w:color="auto"/>
              <w:bottom w:val="single" w:sz="6" w:space="0" w:color="auto"/>
              <w:right w:val="single" w:sz="6" w:space="0" w:color="auto"/>
            </w:tcBorders>
            <w:vAlign w:val="center"/>
          </w:tcPr>
          <w:p w14:paraId="339FB668"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Текущий финансовый</w:t>
            </w:r>
          </w:p>
          <w:p w14:paraId="1125719A"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2023 год</w:t>
            </w:r>
          </w:p>
        </w:tc>
        <w:tc>
          <w:tcPr>
            <w:tcW w:w="545" w:type="pct"/>
            <w:tcBorders>
              <w:top w:val="single" w:sz="6" w:space="0" w:color="auto"/>
              <w:left w:val="single" w:sz="6" w:space="0" w:color="auto"/>
              <w:bottom w:val="single" w:sz="6" w:space="0" w:color="auto"/>
              <w:right w:val="single" w:sz="6" w:space="0" w:color="auto"/>
            </w:tcBorders>
            <w:vAlign w:val="center"/>
          </w:tcPr>
          <w:p w14:paraId="6483CECD"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Очередной финансовый 2024 год</w:t>
            </w:r>
          </w:p>
        </w:tc>
        <w:tc>
          <w:tcPr>
            <w:tcW w:w="495" w:type="pct"/>
            <w:tcBorders>
              <w:top w:val="single" w:sz="6" w:space="0" w:color="auto"/>
              <w:left w:val="single" w:sz="6" w:space="0" w:color="auto"/>
              <w:bottom w:val="single" w:sz="6" w:space="0" w:color="auto"/>
              <w:right w:val="single" w:sz="6" w:space="0" w:color="auto"/>
            </w:tcBorders>
            <w:vAlign w:val="center"/>
          </w:tcPr>
          <w:p w14:paraId="2FA16E9B"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Первый год планового периода</w:t>
            </w:r>
          </w:p>
          <w:p w14:paraId="5F1D0BDF"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2025год</w:t>
            </w:r>
          </w:p>
        </w:tc>
        <w:tc>
          <w:tcPr>
            <w:tcW w:w="591" w:type="pct"/>
            <w:tcBorders>
              <w:top w:val="single" w:sz="6" w:space="0" w:color="auto"/>
              <w:left w:val="single" w:sz="6" w:space="0" w:color="auto"/>
              <w:bottom w:val="single" w:sz="6" w:space="0" w:color="auto"/>
              <w:right w:val="single" w:sz="6" w:space="0" w:color="auto"/>
            </w:tcBorders>
            <w:vAlign w:val="center"/>
          </w:tcPr>
          <w:p w14:paraId="785D428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Второй год планового периода 2026 год</w:t>
            </w:r>
          </w:p>
        </w:tc>
      </w:tr>
      <w:tr w:rsidR="00C74B89" w:rsidRPr="00C74B89" w14:paraId="2A832996" w14:textId="77777777" w:rsidTr="007A4D63">
        <w:trPr>
          <w:cantSplit/>
          <w:trHeight w:val="240"/>
        </w:trPr>
        <w:tc>
          <w:tcPr>
            <w:tcW w:w="246" w:type="pct"/>
            <w:tcBorders>
              <w:top w:val="single" w:sz="6" w:space="0" w:color="auto"/>
              <w:left w:val="single" w:sz="6" w:space="0" w:color="auto"/>
              <w:bottom w:val="single" w:sz="6" w:space="0" w:color="auto"/>
              <w:right w:val="single" w:sz="6" w:space="0" w:color="auto"/>
            </w:tcBorders>
            <w:vAlign w:val="center"/>
          </w:tcPr>
          <w:p w14:paraId="52D95301"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p>
        </w:tc>
        <w:tc>
          <w:tcPr>
            <w:tcW w:w="4754" w:type="pct"/>
            <w:gridSpan w:val="7"/>
            <w:tcBorders>
              <w:top w:val="single" w:sz="6" w:space="0" w:color="auto"/>
              <w:left w:val="single" w:sz="6" w:space="0" w:color="auto"/>
              <w:bottom w:val="single" w:sz="6" w:space="0" w:color="auto"/>
              <w:right w:val="single" w:sz="6" w:space="0" w:color="auto"/>
            </w:tcBorders>
            <w:vAlign w:val="center"/>
          </w:tcPr>
          <w:p w14:paraId="4BB64508" w14:textId="77410833" w:rsidR="00C74B89" w:rsidRPr="00C74B89" w:rsidRDefault="00C74B89" w:rsidP="00C74B89">
            <w:pPr>
              <w:autoSpaceDE w:val="0"/>
              <w:autoSpaceDN w:val="0"/>
              <w:adjustRightInd w:val="0"/>
              <w:spacing w:after="0" w:line="480" w:lineRule="auto"/>
              <w:rPr>
                <w:rFonts w:ascii="Arial" w:eastAsia="Times New Roman" w:hAnsi="Arial" w:cs="Arial"/>
                <w:lang w:eastAsia="ru-RU"/>
              </w:rPr>
            </w:pPr>
            <w:r w:rsidRPr="00C74B89">
              <w:rPr>
                <w:rFonts w:ascii="Arial" w:eastAsia="Times New Roman" w:hAnsi="Arial" w:cs="Arial"/>
                <w:lang w:eastAsia="ru-RU"/>
              </w:rPr>
              <w:t>Цель подпрограммы: 1 «Энергосбережения и       повышения энергетической   эффективности»</w:t>
            </w:r>
            <w:r>
              <w:rPr>
                <w:rFonts w:ascii="Arial" w:eastAsia="Times New Roman" w:hAnsi="Arial" w:cs="Arial"/>
                <w:lang w:eastAsia="ru-RU"/>
              </w:rPr>
              <w:t xml:space="preserve"> </w:t>
            </w:r>
            <w:r w:rsidRPr="00C74B89">
              <w:rPr>
                <w:rFonts w:ascii="Arial" w:eastAsia="Times New Roman" w:hAnsi="Arial" w:cs="Arial"/>
                <w:lang w:eastAsia="ru-RU"/>
              </w:rPr>
              <w:t xml:space="preserve">Повышение энергосбережения и энергоэффективности. </w:t>
            </w:r>
          </w:p>
        </w:tc>
      </w:tr>
      <w:tr w:rsidR="00C74B89" w:rsidRPr="00C74B89" w14:paraId="19B6FBDE" w14:textId="77777777" w:rsidTr="007A4D63">
        <w:trPr>
          <w:cantSplit/>
          <w:trHeight w:val="240"/>
        </w:trPr>
        <w:tc>
          <w:tcPr>
            <w:tcW w:w="246" w:type="pct"/>
            <w:tcBorders>
              <w:top w:val="single" w:sz="6" w:space="0" w:color="auto"/>
              <w:left w:val="single" w:sz="6" w:space="0" w:color="auto"/>
              <w:bottom w:val="single" w:sz="4" w:space="0" w:color="auto"/>
              <w:right w:val="single" w:sz="6" w:space="0" w:color="auto"/>
            </w:tcBorders>
          </w:tcPr>
          <w:p w14:paraId="04DF25A1"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1</w:t>
            </w:r>
          </w:p>
        </w:tc>
        <w:tc>
          <w:tcPr>
            <w:tcW w:w="1139" w:type="pct"/>
            <w:tcBorders>
              <w:top w:val="single" w:sz="6" w:space="0" w:color="auto"/>
              <w:left w:val="single" w:sz="6" w:space="0" w:color="auto"/>
              <w:bottom w:val="single" w:sz="4" w:space="0" w:color="auto"/>
              <w:right w:val="single" w:sz="6" w:space="0" w:color="auto"/>
            </w:tcBorders>
          </w:tcPr>
          <w:p w14:paraId="7FB3458F" w14:textId="77777777" w:rsidR="00C74B89" w:rsidRPr="00C74B89" w:rsidRDefault="00C74B89" w:rsidP="007A4D63">
            <w:pPr>
              <w:autoSpaceDE w:val="0"/>
              <w:autoSpaceDN w:val="0"/>
              <w:adjustRightInd w:val="0"/>
              <w:spacing w:after="0" w:line="240" w:lineRule="auto"/>
              <w:rPr>
                <w:rFonts w:ascii="Arial" w:eastAsia="Times New Roman" w:hAnsi="Arial" w:cs="Arial"/>
              </w:rPr>
            </w:pPr>
            <w:r w:rsidRPr="00C74B89">
              <w:rPr>
                <w:rFonts w:ascii="Arial" w:eastAsia="Times New Roman" w:hAnsi="Arial" w:cs="Arial"/>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487" w:type="pct"/>
            <w:tcBorders>
              <w:top w:val="single" w:sz="6" w:space="0" w:color="auto"/>
              <w:left w:val="single" w:sz="6" w:space="0" w:color="auto"/>
              <w:bottom w:val="single" w:sz="4" w:space="0" w:color="auto"/>
              <w:right w:val="single" w:sz="6" w:space="0" w:color="auto"/>
            </w:tcBorders>
            <w:vAlign w:val="center"/>
          </w:tcPr>
          <w:p w14:paraId="1B80885F"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2CFC5D16"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Государственная статистическая отчетность</w:t>
            </w:r>
          </w:p>
        </w:tc>
        <w:tc>
          <w:tcPr>
            <w:tcW w:w="538" w:type="pct"/>
            <w:tcBorders>
              <w:top w:val="single" w:sz="6" w:space="0" w:color="auto"/>
              <w:left w:val="single" w:sz="6" w:space="0" w:color="auto"/>
              <w:bottom w:val="single" w:sz="4" w:space="0" w:color="auto"/>
              <w:right w:val="single" w:sz="6" w:space="0" w:color="auto"/>
            </w:tcBorders>
            <w:vAlign w:val="center"/>
          </w:tcPr>
          <w:p w14:paraId="688BCDC9"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965,0</w:t>
            </w:r>
          </w:p>
        </w:tc>
        <w:tc>
          <w:tcPr>
            <w:tcW w:w="545" w:type="pct"/>
            <w:tcBorders>
              <w:top w:val="single" w:sz="6" w:space="0" w:color="auto"/>
              <w:left w:val="single" w:sz="6" w:space="0" w:color="auto"/>
              <w:bottom w:val="single" w:sz="4" w:space="0" w:color="auto"/>
              <w:right w:val="single" w:sz="6" w:space="0" w:color="auto"/>
            </w:tcBorders>
            <w:vAlign w:val="center"/>
          </w:tcPr>
          <w:p w14:paraId="56628C15"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756,46</w:t>
            </w:r>
          </w:p>
        </w:tc>
        <w:tc>
          <w:tcPr>
            <w:tcW w:w="495" w:type="pct"/>
            <w:tcBorders>
              <w:top w:val="single" w:sz="6" w:space="0" w:color="auto"/>
              <w:left w:val="single" w:sz="6" w:space="0" w:color="auto"/>
              <w:bottom w:val="single" w:sz="4" w:space="0" w:color="auto"/>
              <w:right w:val="single" w:sz="6" w:space="0" w:color="auto"/>
            </w:tcBorders>
            <w:vAlign w:val="center"/>
          </w:tcPr>
          <w:p w14:paraId="1DA4E955"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0,0</w:t>
            </w:r>
          </w:p>
        </w:tc>
        <w:tc>
          <w:tcPr>
            <w:tcW w:w="591" w:type="pct"/>
            <w:tcBorders>
              <w:top w:val="single" w:sz="6" w:space="0" w:color="auto"/>
              <w:left w:val="single" w:sz="6" w:space="0" w:color="auto"/>
              <w:bottom w:val="single" w:sz="4" w:space="0" w:color="auto"/>
              <w:right w:val="single" w:sz="6" w:space="0" w:color="auto"/>
            </w:tcBorders>
            <w:vAlign w:val="center"/>
          </w:tcPr>
          <w:p w14:paraId="5A982457"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0</w:t>
            </w:r>
          </w:p>
        </w:tc>
      </w:tr>
      <w:tr w:rsidR="00C74B89" w:rsidRPr="00C74B89" w14:paraId="1A94D38B" w14:textId="77777777" w:rsidTr="007A4D63">
        <w:trPr>
          <w:cantSplit/>
          <w:trHeight w:val="240"/>
        </w:trPr>
        <w:tc>
          <w:tcPr>
            <w:tcW w:w="246" w:type="pct"/>
            <w:tcBorders>
              <w:top w:val="single" w:sz="6" w:space="0" w:color="auto"/>
              <w:left w:val="single" w:sz="6" w:space="0" w:color="auto"/>
              <w:bottom w:val="single" w:sz="6" w:space="0" w:color="auto"/>
              <w:right w:val="single" w:sz="6" w:space="0" w:color="auto"/>
            </w:tcBorders>
            <w:vAlign w:val="center"/>
          </w:tcPr>
          <w:p w14:paraId="1BE93A75"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p>
        </w:tc>
        <w:tc>
          <w:tcPr>
            <w:tcW w:w="4754" w:type="pct"/>
            <w:gridSpan w:val="7"/>
            <w:tcBorders>
              <w:top w:val="single" w:sz="6" w:space="0" w:color="auto"/>
              <w:left w:val="single" w:sz="6" w:space="0" w:color="auto"/>
              <w:bottom w:val="single" w:sz="6" w:space="0" w:color="auto"/>
              <w:right w:val="single" w:sz="6" w:space="0" w:color="auto"/>
            </w:tcBorders>
            <w:vAlign w:val="center"/>
          </w:tcPr>
          <w:p w14:paraId="559D9CCA" w14:textId="1D113197" w:rsidR="00C74B89" w:rsidRPr="00C74B89" w:rsidRDefault="00C74B89" w:rsidP="00C74B89">
            <w:pPr>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lang w:eastAsia="ru-RU"/>
              </w:rPr>
              <w:t>Цель подпрограммы: 2 «Охрана окружающей среды»</w:t>
            </w:r>
            <w:r>
              <w:rPr>
                <w:rFonts w:ascii="Arial" w:eastAsia="Times New Roman" w:hAnsi="Arial" w:cs="Arial"/>
                <w:lang w:eastAsia="ru-RU"/>
              </w:rPr>
              <w:t xml:space="preserve"> </w:t>
            </w:r>
            <w:r w:rsidRPr="00C74B89">
              <w:rPr>
                <w:rFonts w:ascii="Arial" w:eastAsia="Batang" w:hAnsi="Arial" w:cs="Arial"/>
                <w:lang w:eastAsia="ru-RU"/>
              </w:rPr>
              <w:t xml:space="preserve">Улучшение экологической обстановки на территории Администрации </w:t>
            </w:r>
            <w:proofErr w:type="spellStart"/>
            <w:r w:rsidRPr="00C74B89">
              <w:rPr>
                <w:rFonts w:ascii="Arial" w:eastAsia="Batang" w:hAnsi="Arial" w:cs="Arial"/>
                <w:lang w:eastAsia="ru-RU"/>
              </w:rPr>
              <w:t>Выезжелогского</w:t>
            </w:r>
            <w:proofErr w:type="spellEnd"/>
            <w:r w:rsidRPr="00C74B89">
              <w:rPr>
                <w:rFonts w:ascii="Arial" w:eastAsia="Batang" w:hAnsi="Arial" w:cs="Arial"/>
                <w:lang w:eastAsia="ru-RU"/>
              </w:rPr>
              <w:t xml:space="preserve"> сельсовета</w:t>
            </w:r>
            <w:r w:rsidRPr="00C74B89">
              <w:rPr>
                <w:rFonts w:ascii="Arial" w:eastAsia="Times New Roman" w:hAnsi="Arial" w:cs="Arial"/>
                <w:lang w:eastAsia="ru-RU"/>
              </w:rPr>
              <w:t xml:space="preserve">. </w:t>
            </w:r>
          </w:p>
        </w:tc>
      </w:tr>
      <w:tr w:rsidR="00C74B89" w:rsidRPr="00C74B89" w14:paraId="683C607B" w14:textId="77777777" w:rsidTr="007A4D63">
        <w:trPr>
          <w:cantSplit/>
          <w:trHeight w:val="240"/>
        </w:trPr>
        <w:tc>
          <w:tcPr>
            <w:tcW w:w="246" w:type="pct"/>
            <w:tcBorders>
              <w:top w:val="single" w:sz="6" w:space="0" w:color="auto"/>
              <w:left w:val="single" w:sz="6" w:space="0" w:color="auto"/>
              <w:bottom w:val="single" w:sz="4" w:space="0" w:color="auto"/>
              <w:right w:val="single" w:sz="6" w:space="0" w:color="auto"/>
            </w:tcBorders>
          </w:tcPr>
          <w:p w14:paraId="5A842D06"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2</w:t>
            </w:r>
          </w:p>
        </w:tc>
        <w:tc>
          <w:tcPr>
            <w:tcW w:w="1139" w:type="pct"/>
            <w:tcBorders>
              <w:top w:val="single" w:sz="6" w:space="0" w:color="auto"/>
              <w:left w:val="single" w:sz="6" w:space="0" w:color="auto"/>
              <w:bottom w:val="single" w:sz="4" w:space="0" w:color="auto"/>
              <w:right w:val="single" w:sz="6" w:space="0" w:color="auto"/>
            </w:tcBorders>
          </w:tcPr>
          <w:p w14:paraId="1BC01B7E" w14:textId="77777777" w:rsidR="00C74B89" w:rsidRPr="00C74B89" w:rsidRDefault="00C74B89" w:rsidP="007A4D63">
            <w:pPr>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rPr>
              <w:t>Выявление лиц, осуществляющих выжигание сухой растительности и привлечение их к административной ответственности. Проведение рейдов по территории сельского поселения Информирование населения через СМИ.</w:t>
            </w:r>
          </w:p>
        </w:tc>
        <w:tc>
          <w:tcPr>
            <w:tcW w:w="487" w:type="pct"/>
            <w:tcBorders>
              <w:top w:val="single" w:sz="6" w:space="0" w:color="auto"/>
              <w:left w:val="single" w:sz="6" w:space="0" w:color="auto"/>
              <w:bottom w:val="single" w:sz="4" w:space="0" w:color="auto"/>
              <w:right w:val="single" w:sz="6" w:space="0" w:color="auto"/>
            </w:tcBorders>
            <w:vAlign w:val="center"/>
          </w:tcPr>
          <w:p w14:paraId="33EB8239"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6CEF893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38" w:type="pct"/>
            <w:tcBorders>
              <w:top w:val="single" w:sz="6" w:space="0" w:color="auto"/>
              <w:left w:val="single" w:sz="6" w:space="0" w:color="auto"/>
              <w:bottom w:val="single" w:sz="4" w:space="0" w:color="auto"/>
              <w:right w:val="single" w:sz="6" w:space="0" w:color="auto"/>
            </w:tcBorders>
            <w:vAlign w:val="center"/>
          </w:tcPr>
          <w:p w14:paraId="3C6EF764"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45" w:type="pct"/>
            <w:tcBorders>
              <w:top w:val="single" w:sz="6" w:space="0" w:color="auto"/>
              <w:left w:val="single" w:sz="6" w:space="0" w:color="auto"/>
              <w:bottom w:val="single" w:sz="4" w:space="0" w:color="auto"/>
              <w:right w:val="single" w:sz="6" w:space="0" w:color="auto"/>
            </w:tcBorders>
            <w:vAlign w:val="center"/>
          </w:tcPr>
          <w:p w14:paraId="08158209"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3C2A4A6B"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91" w:type="pct"/>
            <w:tcBorders>
              <w:top w:val="single" w:sz="6" w:space="0" w:color="auto"/>
              <w:left w:val="single" w:sz="6" w:space="0" w:color="auto"/>
              <w:bottom w:val="single" w:sz="4" w:space="0" w:color="auto"/>
              <w:right w:val="single" w:sz="6" w:space="0" w:color="auto"/>
            </w:tcBorders>
            <w:vAlign w:val="center"/>
          </w:tcPr>
          <w:p w14:paraId="3D75B8B9"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r>
      <w:tr w:rsidR="00C74B89" w:rsidRPr="00C74B89" w14:paraId="41A21A81" w14:textId="77777777" w:rsidTr="007A4D63">
        <w:trPr>
          <w:cantSplit/>
          <w:trHeight w:val="240"/>
        </w:trPr>
        <w:tc>
          <w:tcPr>
            <w:tcW w:w="246" w:type="pct"/>
            <w:tcBorders>
              <w:top w:val="single" w:sz="6" w:space="0" w:color="auto"/>
              <w:left w:val="single" w:sz="6" w:space="0" w:color="auto"/>
              <w:bottom w:val="single" w:sz="4" w:space="0" w:color="auto"/>
              <w:right w:val="single" w:sz="6" w:space="0" w:color="auto"/>
            </w:tcBorders>
          </w:tcPr>
          <w:p w14:paraId="6F4E2F43"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3</w:t>
            </w:r>
          </w:p>
        </w:tc>
        <w:tc>
          <w:tcPr>
            <w:tcW w:w="1139" w:type="pct"/>
            <w:tcBorders>
              <w:top w:val="single" w:sz="6" w:space="0" w:color="auto"/>
              <w:left w:val="single" w:sz="6" w:space="0" w:color="auto"/>
              <w:bottom w:val="single" w:sz="4" w:space="0" w:color="auto"/>
              <w:right w:val="single" w:sz="6" w:space="0" w:color="auto"/>
            </w:tcBorders>
          </w:tcPr>
          <w:p w14:paraId="257822B7" w14:textId="77777777" w:rsidR="00C74B89" w:rsidRPr="00C74B89" w:rsidRDefault="00C74B89" w:rsidP="007A4D63">
            <w:pPr>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rPr>
              <w:t>Ликвидация несанкционированных свалок</w:t>
            </w:r>
          </w:p>
        </w:tc>
        <w:tc>
          <w:tcPr>
            <w:tcW w:w="487" w:type="pct"/>
            <w:tcBorders>
              <w:top w:val="single" w:sz="6" w:space="0" w:color="auto"/>
              <w:left w:val="single" w:sz="6" w:space="0" w:color="auto"/>
              <w:bottom w:val="single" w:sz="4" w:space="0" w:color="auto"/>
              <w:right w:val="single" w:sz="6" w:space="0" w:color="auto"/>
            </w:tcBorders>
            <w:vAlign w:val="center"/>
          </w:tcPr>
          <w:p w14:paraId="0CD8863F"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69A2E877"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38" w:type="pct"/>
            <w:tcBorders>
              <w:top w:val="single" w:sz="6" w:space="0" w:color="auto"/>
              <w:left w:val="single" w:sz="6" w:space="0" w:color="auto"/>
              <w:bottom w:val="single" w:sz="4" w:space="0" w:color="auto"/>
              <w:right w:val="single" w:sz="6" w:space="0" w:color="auto"/>
            </w:tcBorders>
            <w:vAlign w:val="center"/>
          </w:tcPr>
          <w:p w14:paraId="29BD054F"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45" w:type="pct"/>
            <w:tcBorders>
              <w:top w:val="single" w:sz="6" w:space="0" w:color="auto"/>
              <w:left w:val="single" w:sz="6" w:space="0" w:color="auto"/>
              <w:bottom w:val="single" w:sz="4" w:space="0" w:color="auto"/>
              <w:right w:val="single" w:sz="6" w:space="0" w:color="auto"/>
            </w:tcBorders>
            <w:vAlign w:val="center"/>
          </w:tcPr>
          <w:p w14:paraId="538166A3"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264B6B3C"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91" w:type="pct"/>
            <w:tcBorders>
              <w:top w:val="single" w:sz="6" w:space="0" w:color="auto"/>
              <w:left w:val="single" w:sz="6" w:space="0" w:color="auto"/>
              <w:bottom w:val="single" w:sz="4" w:space="0" w:color="auto"/>
              <w:right w:val="single" w:sz="6" w:space="0" w:color="auto"/>
            </w:tcBorders>
            <w:vAlign w:val="center"/>
          </w:tcPr>
          <w:p w14:paraId="365DA57A"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r>
      <w:tr w:rsidR="00C74B89" w:rsidRPr="00C74B89" w14:paraId="54EB8A90" w14:textId="77777777" w:rsidTr="007A4D63">
        <w:trPr>
          <w:cantSplit/>
          <w:trHeight w:val="240"/>
        </w:trPr>
        <w:tc>
          <w:tcPr>
            <w:tcW w:w="246" w:type="pct"/>
            <w:tcBorders>
              <w:top w:val="single" w:sz="6" w:space="0" w:color="auto"/>
              <w:left w:val="single" w:sz="6" w:space="0" w:color="auto"/>
              <w:bottom w:val="single" w:sz="4" w:space="0" w:color="auto"/>
              <w:right w:val="single" w:sz="6" w:space="0" w:color="auto"/>
            </w:tcBorders>
          </w:tcPr>
          <w:p w14:paraId="02DF90E6"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4</w:t>
            </w:r>
          </w:p>
        </w:tc>
        <w:tc>
          <w:tcPr>
            <w:tcW w:w="1139" w:type="pct"/>
            <w:tcBorders>
              <w:top w:val="single" w:sz="6" w:space="0" w:color="auto"/>
              <w:left w:val="single" w:sz="6" w:space="0" w:color="auto"/>
              <w:bottom w:val="single" w:sz="4" w:space="0" w:color="auto"/>
              <w:right w:val="single" w:sz="6" w:space="0" w:color="auto"/>
            </w:tcBorders>
          </w:tcPr>
          <w:p w14:paraId="55C66659" w14:textId="77777777" w:rsidR="00C74B89" w:rsidRPr="00C74B89" w:rsidRDefault="00C74B89" w:rsidP="007A4D63">
            <w:pPr>
              <w:autoSpaceDE w:val="0"/>
              <w:autoSpaceDN w:val="0"/>
              <w:adjustRightInd w:val="0"/>
              <w:spacing w:after="0" w:line="240" w:lineRule="auto"/>
              <w:rPr>
                <w:rFonts w:ascii="Arial" w:eastAsia="Times New Roman" w:hAnsi="Arial" w:cs="Arial"/>
              </w:rPr>
            </w:pPr>
            <w:r w:rsidRPr="00C74B89">
              <w:rPr>
                <w:rFonts w:ascii="Arial" w:eastAsia="Times New Roman" w:hAnsi="Arial" w:cs="Arial"/>
              </w:rPr>
              <w:t>Организация сбора и вывоза мусора и твердых бытовых отходов на территории населенных пунктов сельского поселения</w:t>
            </w:r>
          </w:p>
        </w:tc>
        <w:tc>
          <w:tcPr>
            <w:tcW w:w="487" w:type="pct"/>
            <w:tcBorders>
              <w:top w:val="single" w:sz="6" w:space="0" w:color="auto"/>
              <w:left w:val="single" w:sz="6" w:space="0" w:color="auto"/>
              <w:bottom w:val="single" w:sz="4" w:space="0" w:color="auto"/>
              <w:right w:val="single" w:sz="6" w:space="0" w:color="auto"/>
            </w:tcBorders>
            <w:vAlign w:val="center"/>
          </w:tcPr>
          <w:p w14:paraId="37515746"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468DFB56"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38" w:type="pct"/>
            <w:tcBorders>
              <w:top w:val="single" w:sz="6" w:space="0" w:color="auto"/>
              <w:left w:val="single" w:sz="6" w:space="0" w:color="auto"/>
              <w:bottom w:val="single" w:sz="4" w:space="0" w:color="auto"/>
              <w:right w:val="single" w:sz="6" w:space="0" w:color="auto"/>
            </w:tcBorders>
            <w:vAlign w:val="center"/>
          </w:tcPr>
          <w:p w14:paraId="4FEFE317"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45" w:type="pct"/>
            <w:tcBorders>
              <w:top w:val="single" w:sz="6" w:space="0" w:color="auto"/>
              <w:left w:val="single" w:sz="6" w:space="0" w:color="auto"/>
              <w:bottom w:val="single" w:sz="4" w:space="0" w:color="auto"/>
              <w:right w:val="single" w:sz="6" w:space="0" w:color="auto"/>
            </w:tcBorders>
            <w:vAlign w:val="center"/>
          </w:tcPr>
          <w:p w14:paraId="40E7C2D2"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1629C77C"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91" w:type="pct"/>
            <w:tcBorders>
              <w:top w:val="single" w:sz="6" w:space="0" w:color="auto"/>
              <w:left w:val="single" w:sz="6" w:space="0" w:color="auto"/>
              <w:bottom w:val="single" w:sz="4" w:space="0" w:color="auto"/>
              <w:right w:val="single" w:sz="6" w:space="0" w:color="auto"/>
            </w:tcBorders>
            <w:vAlign w:val="center"/>
          </w:tcPr>
          <w:p w14:paraId="5BD6A7AD"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r>
      <w:tr w:rsidR="00C74B89" w:rsidRPr="00C74B89" w14:paraId="55E41DC3" w14:textId="77777777" w:rsidTr="007A4D63">
        <w:trPr>
          <w:cantSplit/>
          <w:trHeight w:val="240"/>
        </w:trPr>
        <w:tc>
          <w:tcPr>
            <w:tcW w:w="246" w:type="pct"/>
            <w:tcBorders>
              <w:top w:val="single" w:sz="6" w:space="0" w:color="auto"/>
              <w:left w:val="single" w:sz="6" w:space="0" w:color="auto"/>
              <w:bottom w:val="single" w:sz="6" w:space="0" w:color="auto"/>
              <w:right w:val="single" w:sz="6" w:space="0" w:color="auto"/>
            </w:tcBorders>
            <w:vAlign w:val="center"/>
          </w:tcPr>
          <w:p w14:paraId="6B2F93AC"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p>
        </w:tc>
        <w:tc>
          <w:tcPr>
            <w:tcW w:w="4754" w:type="pct"/>
            <w:gridSpan w:val="7"/>
            <w:tcBorders>
              <w:top w:val="single" w:sz="6" w:space="0" w:color="auto"/>
              <w:left w:val="single" w:sz="6" w:space="0" w:color="auto"/>
              <w:bottom w:val="single" w:sz="6" w:space="0" w:color="auto"/>
              <w:right w:val="single" w:sz="6" w:space="0" w:color="auto"/>
            </w:tcBorders>
            <w:vAlign w:val="center"/>
          </w:tcPr>
          <w:p w14:paraId="1B4113C4" w14:textId="77777777" w:rsidR="00C74B89" w:rsidRPr="00C74B89" w:rsidRDefault="00C74B89" w:rsidP="007A4D63">
            <w:pPr>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lang w:eastAsia="ru-RU"/>
              </w:rPr>
              <w:t>Цель подпрограммы:3 «Содержание и ремонт улично-дорожной сети»</w:t>
            </w:r>
          </w:p>
          <w:p w14:paraId="2A9FF76F" w14:textId="77777777" w:rsidR="00C74B89" w:rsidRPr="00C74B89" w:rsidRDefault="00C74B89" w:rsidP="007A4D63">
            <w:pPr>
              <w:autoSpaceDE w:val="0"/>
              <w:autoSpaceDN w:val="0"/>
              <w:adjustRightInd w:val="0"/>
              <w:spacing w:after="0" w:line="240" w:lineRule="auto"/>
              <w:rPr>
                <w:rFonts w:ascii="Arial" w:eastAsia="Times New Roman" w:hAnsi="Arial" w:cs="Arial"/>
                <w:lang w:eastAsia="ru-RU"/>
              </w:rPr>
            </w:pPr>
            <w:r w:rsidRPr="00C74B89">
              <w:rPr>
                <w:rFonts w:ascii="Arial" w:eastAsia="Lucida Sans Unicode" w:hAnsi="Arial" w:cs="Arial"/>
                <w:kern w:val="1"/>
                <w:lang w:eastAsia="hi-IN" w:bidi="hi-IN"/>
              </w:rPr>
              <w:t xml:space="preserve">Достижение требуемого технического и эксплуатационного состояния автомобильных </w:t>
            </w:r>
            <w:proofErr w:type="gramStart"/>
            <w:r w:rsidRPr="00C74B89">
              <w:rPr>
                <w:rFonts w:ascii="Arial" w:eastAsia="Lucida Sans Unicode" w:hAnsi="Arial" w:cs="Arial"/>
                <w:kern w:val="1"/>
                <w:lang w:eastAsia="hi-IN" w:bidi="hi-IN"/>
              </w:rPr>
              <w:t>дорог  общего</w:t>
            </w:r>
            <w:proofErr w:type="gramEnd"/>
            <w:r w:rsidRPr="00C74B89">
              <w:rPr>
                <w:rFonts w:ascii="Arial" w:eastAsia="Lucida Sans Unicode" w:hAnsi="Arial" w:cs="Arial"/>
                <w:kern w:val="1"/>
                <w:lang w:eastAsia="hi-IN" w:bidi="hi-IN"/>
              </w:rPr>
              <w:t xml:space="preserve"> пользования</w:t>
            </w:r>
            <w:r w:rsidRPr="00C74B89">
              <w:rPr>
                <w:rFonts w:ascii="Arial" w:eastAsia="Times New Roman" w:hAnsi="Arial" w:cs="Arial"/>
                <w:lang w:eastAsia="ru-RU"/>
              </w:rPr>
              <w:t xml:space="preserve">. </w:t>
            </w:r>
          </w:p>
        </w:tc>
      </w:tr>
      <w:tr w:rsidR="00C74B89" w:rsidRPr="00C74B89" w14:paraId="3B8C6F05" w14:textId="77777777" w:rsidTr="007A4D63">
        <w:trPr>
          <w:cantSplit/>
          <w:trHeight w:val="240"/>
        </w:trPr>
        <w:tc>
          <w:tcPr>
            <w:tcW w:w="246" w:type="pct"/>
            <w:tcBorders>
              <w:top w:val="single" w:sz="6" w:space="0" w:color="auto"/>
              <w:left w:val="single" w:sz="6" w:space="0" w:color="auto"/>
              <w:bottom w:val="single" w:sz="4" w:space="0" w:color="auto"/>
              <w:right w:val="single" w:sz="6" w:space="0" w:color="auto"/>
            </w:tcBorders>
          </w:tcPr>
          <w:p w14:paraId="2B56A3C6"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5</w:t>
            </w:r>
          </w:p>
        </w:tc>
        <w:tc>
          <w:tcPr>
            <w:tcW w:w="1139" w:type="pct"/>
            <w:tcBorders>
              <w:top w:val="single" w:sz="6" w:space="0" w:color="auto"/>
              <w:left w:val="single" w:sz="6" w:space="0" w:color="auto"/>
              <w:bottom w:val="single" w:sz="4" w:space="0" w:color="auto"/>
              <w:right w:val="single" w:sz="6" w:space="0" w:color="auto"/>
            </w:tcBorders>
          </w:tcPr>
          <w:p w14:paraId="35D5A5EB" w14:textId="77777777" w:rsidR="00C74B89" w:rsidRPr="00C74B89" w:rsidRDefault="00C74B89" w:rsidP="007A4D63">
            <w:pPr>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kern w:val="1"/>
                <w:lang w:eastAsia="hi-IN" w:bidi="hi-IN"/>
              </w:rPr>
              <w:t xml:space="preserve">затраты на содержание дорог местного </w:t>
            </w:r>
            <w:proofErr w:type="gramStart"/>
            <w:r w:rsidRPr="00C74B89">
              <w:rPr>
                <w:rFonts w:ascii="Arial" w:eastAsia="Times New Roman" w:hAnsi="Arial" w:cs="Arial"/>
                <w:kern w:val="1"/>
                <w:lang w:eastAsia="hi-IN" w:bidi="hi-IN"/>
              </w:rPr>
              <w:t>значения( очистка</w:t>
            </w:r>
            <w:proofErr w:type="gramEnd"/>
            <w:r w:rsidRPr="00C74B89">
              <w:rPr>
                <w:rFonts w:ascii="Arial" w:eastAsia="Times New Roman" w:hAnsi="Arial" w:cs="Arial"/>
                <w:kern w:val="1"/>
                <w:lang w:eastAsia="hi-IN" w:bidi="hi-IN"/>
              </w:rPr>
              <w:t xml:space="preserve"> от снега, градирование, отсыпка</w:t>
            </w:r>
          </w:p>
        </w:tc>
        <w:tc>
          <w:tcPr>
            <w:tcW w:w="487" w:type="pct"/>
            <w:tcBorders>
              <w:top w:val="single" w:sz="6" w:space="0" w:color="auto"/>
              <w:left w:val="single" w:sz="6" w:space="0" w:color="auto"/>
              <w:bottom w:val="single" w:sz="4" w:space="0" w:color="auto"/>
              <w:right w:val="single" w:sz="6" w:space="0" w:color="auto"/>
            </w:tcBorders>
            <w:vAlign w:val="center"/>
          </w:tcPr>
          <w:p w14:paraId="604AEAAE"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Тыс. руб.</w:t>
            </w:r>
          </w:p>
        </w:tc>
        <w:tc>
          <w:tcPr>
            <w:tcW w:w="958" w:type="pct"/>
            <w:tcBorders>
              <w:top w:val="single" w:sz="6" w:space="0" w:color="auto"/>
              <w:left w:val="single" w:sz="6" w:space="0" w:color="auto"/>
              <w:bottom w:val="single" w:sz="4" w:space="0" w:color="auto"/>
              <w:right w:val="single" w:sz="6" w:space="0" w:color="auto"/>
            </w:tcBorders>
            <w:vAlign w:val="center"/>
          </w:tcPr>
          <w:p w14:paraId="351A0BE6"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Годовой отчет по исполнению бюджета</w:t>
            </w:r>
          </w:p>
        </w:tc>
        <w:tc>
          <w:tcPr>
            <w:tcW w:w="538" w:type="pct"/>
            <w:tcBorders>
              <w:top w:val="single" w:sz="6" w:space="0" w:color="auto"/>
              <w:left w:val="single" w:sz="6" w:space="0" w:color="auto"/>
              <w:bottom w:val="single" w:sz="4" w:space="0" w:color="auto"/>
              <w:right w:val="single" w:sz="6" w:space="0" w:color="auto"/>
            </w:tcBorders>
            <w:vAlign w:val="center"/>
          </w:tcPr>
          <w:p w14:paraId="4347459B"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545,11</w:t>
            </w:r>
          </w:p>
        </w:tc>
        <w:tc>
          <w:tcPr>
            <w:tcW w:w="545" w:type="pct"/>
            <w:tcBorders>
              <w:top w:val="single" w:sz="6" w:space="0" w:color="auto"/>
              <w:left w:val="single" w:sz="6" w:space="0" w:color="auto"/>
              <w:bottom w:val="single" w:sz="4" w:space="0" w:color="auto"/>
              <w:right w:val="single" w:sz="6" w:space="0" w:color="auto"/>
            </w:tcBorders>
            <w:vAlign w:val="center"/>
          </w:tcPr>
          <w:p w14:paraId="204616FD"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808,43</w:t>
            </w:r>
          </w:p>
        </w:tc>
        <w:tc>
          <w:tcPr>
            <w:tcW w:w="495" w:type="pct"/>
            <w:tcBorders>
              <w:top w:val="single" w:sz="6" w:space="0" w:color="auto"/>
              <w:left w:val="single" w:sz="6" w:space="0" w:color="auto"/>
              <w:bottom w:val="single" w:sz="4" w:space="0" w:color="auto"/>
              <w:right w:val="single" w:sz="6" w:space="0" w:color="auto"/>
            </w:tcBorders>
            <w:vAlign w:val="center"/>
          </w:tcPr>
          <w:p w14:paraId="3BECACEB"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256,0</w:t>
            </w:r>
          </w:p>
        </w:tc>
        <w:tc>
          <w:tcPr>
            <w:tcW w:w="591" w:type="pct"/>
            <w:tcBorders>
              <w:top w:val="single" w:sz="6" w:space="0" w:color="auto"/>
              <w:left w:val="single" w:sz="6" w:space="0" w:color="auto"/>
              <w:bottom w:val="single" w:sz="4" w:space="0" w:color="auto"/>
              <w:right w:val="single" w:sz="6" w:space="0" w:color="auto"/>
            </w:tcBorders>
            <w:vAlign w:val="center"/>
          </w:tcPr>
          <w:p w14:paraId="01B29861"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258,7</w:t>
            </w:r>
          </w:p>
        </w:tc>
      </w:tr>
      <w:tr w:rsidR="00C74B89" w:rsidRPr="00C74B89" w14:paraId="3C207067" w14:textId="77777777" w:rsidTr="007A4D63">
        <w:trPr>
          <w:cantSplit/>
          <w:trHeight w:val="240"/>
        </w:trPr>
        <w:tc>
          <w:tcPr>
            <w:tcW w:w="246" w:type="pct"/>
            <w:tcBorders>
              <w:top w:val="single" w:sz="6" w:space="0" w:color="auto"/>
              <w:left w:val="single" w:sz="6" w:space="0" w:color="auto"/>
              <w:bottom w:val="single" w:sz="4" w:space="0" w:color="auto"/>
              <w:right w:val="single" w:sz="6" w:space="0" w:color="auto"/>
            </w:tcBorders>
          </w:tcPr>
          <w:p w14:paraId="158BEBFD"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6</w:t>
            </w:r>
          </w:p>
        </w:tc>
        <w:tc>
          <w:tcPr>
            <w:tcW w:w="1139" w:type="pct"/>
            <w:tcBorders>
              <w:top w:val="single" w:sz="6" w:space="0" w:color="auto"/>
              <w:left w:val="single" w:sz="6" w:space="0" w:color="auto"/>
              <w:bottom w:val="single" w:sz="4" w:space="0" w:color="auto"/>
              <w:right w:val="single" w:sz="6" w:space="0" w:color="auto"/>
            </w:tcBorders>
          </w:tcPr>
          <w:p w14:paraId="33E8F2DF" w14:textId="77777777" w:rsidR="00C74B89" w:rsidRPr="00C74B89" w:rsidRDefault="00C74B89" w:rsidP="007A4D63">
            <w:pPr>
              <w:widowControl w:val="0"/>
              <w:suppressAutoHyphens/>
              <w:autoSpaceDE w:val="0"/>
              <w:snapToGrid w:val="0"/>
              <w:spacing w:after="0" w:line="200" w:lineRule="atLeast"/>
              <w:ind w:right="113"/>
              <w:rPr>
                <w:rFonts w:ascii="Arial" w:eastAsia="Calibri" w:hAnsi="Arial" w:cs="Arial"/>
                <w:kern w:val="1"/>
                <w:lang w:eastAsia="hi-IN" w:bidi="hi-IN"/>
              </w:rPr>
            </w:pPr>
            <w:r w:rsidRPr="00C74B89">
              <w:rPr>
                <w:rFonts w:ascii="Arial" w:eastAsia="Calibri" w:hAnsi="Arial" w:cs="Arial"/>
                <w:kern w:val="1"/>
                <w:lang w:eastAsia="hi-IN" w:bidi="hi-IN"/>
              </w:rPr>
              <w:t xml:space="preserve">увеличение протяженности отремонтированных дорог </w:t>
            </w:r>
            <w:r w:rsidRPr="00C74B89">
              <w:rPr>
                <w:rFonts w:ascii="Arial" w:eastAsia="Times New Roman CYR" w:hAnsi="Arial" w:cs="Arial"/>
                <w:kern w:val="1"/>
                <w:lang w:eastAsia="hi-IN" w:bidi="hi-IN"/>
              </w:rPr>
              <w:t>местного значения</w:t>
            </w:r>
            <w:r w:rsidRPr="00C74B89">
              <w:rPr>
                <w:rFonts w:ascii="Arial" w:eastAsia="Calibri" w:hAnsi="Arial" w:cs="Arial"/>
                <w:kern w:val="1"/>
                <w:lang w:eastAsia="hi-IN" w:bidi="hi-IN"/>
              </w:rPr>
              <w:t xml:space="preserve">; </w:t>
            </w:r>
          </w:p>
          <w:p w14:paraId="0ABA2411" w14:textId="77777777" w:rsidR="00C74B89" w:rsidRPr="00C74B89" w:rsidRDefault="00C74B89" w:rsidP="007A4D63">
            <w:pPr>
              <w:autoSpaceDE w:val="0"/>
              <w:autoSpaceDN w:val="0"/>
              <w:adjustRightInd w:val="0"/>
              <w:spacing w:after="0" w:line="240" w:lineRule="auto"/>
              <w:rPr>
                <w:rFonts w:ascii="Arial" w:eastAsia="Times New Roman" w:hAnsi="Arial" w:cs="Arial"/>
                <w:lang w:eastAsia="ru-RU"/>
              </w:rPr>
            </w:pPr>
          </w:p>
        </w:tc>
        <w:tc>
          <w:tcPr>
            <w:tcW w:w="487" w:type="pct"/>
            <w:tcBorders>
              <w:top w:val="single" w:sz="6" w:space="0" w:color="auto"/>
              <w:left w:val="single" w:sz="6" w:space="0" w:color="auto"/>
              <w:bottom w:val="single" w:sz="4" w:space="0" w:color="auto"/>
              <w:right w:val="single" w:sz="6" w:space="0" w:color="auto"/>
            </w:tcBorders>
            <w:vAlign w:val="center"/>
          </w:tcPr>
          <w:p w14:paraId="2206457E"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км.</w:t>
            </w:r>
          </w:p>
        </w:tc>
        <w:tc>
          <w:tcPr>
            <w:tcW w:w="958" w:type="pct"/>
            <w:tcBorders>
              <w:top w:val="single" w:sz="6" w:space="0" w:color="auto"/>
              <w:left w:val="single" w:sz="6" w:space="0" w:color="auto"/>
              <w:bottom w:val="single" w:sz="4" w:space="0" w:color="auto"/>
              <w:right w:val="single" w:sz="6" w:space="0" w:color="auto"/>
            </w:tcBorders>
            <w:vAlign w:val="center"/>
          </w:tcPr>
          <w:p w14:paraId="65A4B7C8"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Выписка из реестра муниципального имущества</w:t>
            </w:r>
          </w:p>
        </w:tc>
        <w:tc>
          <w:tcPr>
            <w:tcW w:w="538" w:type="pct"/>
            <w:tcBorders>
              <w:top w:val="single" w:sz="6" w:space="0" w:color="auto"/>
              <w:left w:val="single" w:sz="6" w:space="0" w:color="auto"/>
              <w:bottom w:val="single" w:sz="4" w:space="0" w:color="auto"/>
              <w:right w:val="single" w:sz="6" w:space="0" w:color="auto"/>
            </w:tcBorders>
            <w:vAlign w:val="center"/>
          </w:tcPr>
          <w:p w14:paraId="7B2B58A8"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не менее 11</w:t>
            </w:r>
          </w:p>
        </w:tc>
        <w:tc>
          <w:tcPr>
            <w:tcW w:w="545" w:type="pct"/>
            <w:tcBorders>
              <w:top w:val="single" w:sz="6" w:space="0" w:color="auto"/>
              <w:left w:val="single" w:sz="6" w:space="0" w:color="auto"/>
              <w:bottom w:val="single" w:sz="4" w:space="0" w:color="auto"/>
              <w:right w:val="single" w:sz="6" w:space="0" w:color="auto"/>
            </w:tcBorders>
            <w:vAlign w:val="center"/>
          </w:tcPr>
          <w:p w14:paraId="48F51F8A"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не менее 11</w:t>
            </w:r>
          </w:p>
        </w:tc>
        <w:tc>
          <w:tcPr>
            <w:tcW w:w="495" w:type="pct"/>
            <w:tcBorders>
              <w:top w:val="single" w:sz="6" w:space="0" w:color="auto"/>
              <w:left w:val="single" w:sz="6" w:space="0" w:color="auto"/>
              <w:bottom w:val="single" w:sz="4" w:space="0" w:color="auto"/>
              <w:right w:val="single" w:sz="6" w:space="0" w:color="auto"/>
            </w:tcBorders>
            <w:vAlign w:val="center"/>
          </w:tcPr>
          <w:p w14:paraId="7EC7CA5E"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не менее 11</w:t>
            </w:r>
          </w:p>
        </w:tc>
        <w:tc>
          <w:tcPr>
            <w:tcW w:w="591" w:type="pct"/>
            <w:tcBorders>
              <w:top w:val="single" w:sz="6" w:space="0" w:color="auto"/>
              <w:left w:val="single" w:sz="6" w:space="0" w:color="auto"/>
              <w:bottom w:val="single" w:sz="4" w:space="0" w:color="auto"/>
              <w:right w:val="single" w:sz="6" w:space="0" w:color="auto"/>
            </w:tcBorders>
            <w:vAlign w:val="center"/>
          </w:tcPr>
          <w:p w14:paraId="51AB852A"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не менее 11</w:t>
            </w:r>
          </w:p>
        </w:tc>
      </w:tr>
    </w:tbl>
    <w:p w14:paraId="4384F895"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5F414BD0"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p>
    <w:p w14:paraId="670642AD" w14:textId="0B1248B5" w:rsidR="00C74B89" w:rsidRPr="00C74B89" w:rsidRDefault="00C74B89" w:rsidP="00C74B89">
      <w:pPr>
        <w:autoSpaceDE w:val="0"/>
        <w:autoSpaceDN w:val="0"/>
        <w:adjustRightInd w:val="0"/>
        <w:spacing w:after="0" w:line="240" w:lineRule="auto"/>
        <w:ind w:firstLine="708"/>
        <w:jc w:val="both"/>
        <w:rPr>
          <w:rFonts w:ascii="Arial" w:eastAsia="Calibri" w:hAnsi="Arial" w:cs="Arial"/>
        </w:rPr>
      </w:pPr>
      <w:r w:rsidRPr="00C74B89">
        <w:rPr>
          <w:rFonts w:ascii="Arial" w:eastAsia="Calibri" w:hAnsi="Arial" w:cs="Arial"/>
        </w:rPr>
        <w:t>Глава сельсовета</w:t>
      </w:r>
      <w:r w:rsidRPr="00C74B89">
        <w:rPr>
          <w:rFonts w:ascii="Arial" w:eastAsia="Calibri" w:hAnsi="Arial" w:cs="Arial"/>
        </w:rPr>
        <w:tab/>
        <w:t xml:space="preserve">                                                                               С.А. </w:t>
      </w:r>
      <w:proofErr w:type="spellStart"/>
      <w:r w:rsidRPr="00C74B89">
        <w:rPr>
          <w:rFonts w:ascii="Arial" w:eastAsia="Calibri" w:hAnsi="Arial" w:cs="Arial"/>
        </w:rPr>
        <w:t>Цикунов</w:t>
      </w:r>
      <w:proofErr w:type="spellEnd"/>
    </w:p>
    <w:p w14:paraId="4CB7BD35"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r w:rsidRPr="00C74B89">
        <w:rPr>
          <w:rFonts w:ascii="Arial" w:eastAsia="Times New Roman" w:hAnsi="Arial" w:cs="Arial"/>
          <w:b/>
          <w:lang w:eastAsia="ru-RU"/>
        </w:rPr>
        <w:t xml:space="preserve">                       </w:t>
      </w:r>
    </w:p>
    <w:p w14:paraId="6B8165ED"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77D33B3D"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4525E84B"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6362B664"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4906A4F7"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7CA93C16"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71574934"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68D50C70"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6B4C4D99"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4E50966E"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371BBE22"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1DB5946A"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0154010A"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5B911BEB"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4B511DC5"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6C1B2ACC"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31E163EF"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22A4E25A"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686CED73"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2983BFFE"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65C0A5BC"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4CC9BF07"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3D87DCD5"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6188F92F"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655F411A"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5A1402BD"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12315529"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5B49D126"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502A3C8E" w14:textId="77777777" w:rsidR="00C74B89" w:rsidRDefault="00C74B89" w:rsidP="00C74B89">
      <w:pPr>
        <w:autoSpaceDE w:val="0"/>
        <w:autoSpaceDN w:val="0"/>
        <w:adjustRightInd w:val="0"/>
        <w:spacing w:after="0" w:line="240" w:lineRule="auto"/>
        <w:ind w:left="4820" w:firstLine="720"/>
        <w:outlineLvl w:val="2"/>
        <w:rPr>
          <w:rFonts w:ascii="Arial" w:eastAsia="Times New Roman" w:hAnsi="Arial" w:cs="Arial"/>
          <w:b/>
          <w:lang w:eastAsia="ru-RU"/>
        </w:rPr>
      </w:pPr>
    </w:p>
    <w:p w14:paraId="7638D810" w14:textId="39E98F46" w:rsidR="00C74B89" w:rsidRPr="00C74B89" w:rsidRDefault="00C74B89" w:rsidP="00C74B89">
      <w:pPr>
        <w:autoSpaceDE w:val="0"/>
        <w:autoSpaceDN w:val="0"/>
        <w:adjustRightInd w:val="0"/>
        <w:spacing w:after="0" w:line="240" w:lineRule="auto"/>
        <w:ind w:left="4820" w:firstLine="720"/>
        <w:outlineLvl w:val="2"/>
        <w:rPr>
          <w:rFonts w:ascii="Arial" w:eastAsia="Times New Roman" w:hAnsi="Arial" w:cs="Arial"/>
          <w:lang w:eastAsia="ru-RU"/>
        </w:rPr>
      </w:pPr>
      <w:r w:rsidRPr="00C74B89">
        <w:rPr>
          <w:rFonts w:ascii="Arial" w:eastAsia="Times New Roman" w:hAnsi="Arial" w:cs="Arial"/>
          <w:b/>
          <w:lang w:eastAsia="ru-RU"/>
        </w:rPr>
        <w:lastRenderedPageBreak/>
        <w:t xml:space="preserve">  </w:t>
      </w:r>
      <w:r w:rsidRPr="00C74B89">
        <w:rPr>
          <w:rFonts w:ascii="Arial" w:eastAsia="Times New Roman" w:hAnsi="Arial" w:cs="Arial"/>
          <w:lang w:eastAsia="ru-RU"/>
        </w:rPr>
        <w:t>Приложение № 1</w:t>
      </w:r>
    </w:p>
    <w:p w14:paraId="7DC5C942" w14:textId="77777777" w:rsidR="00C74B89" w:rsidRPr="00C74B89" w:rsidRDefault="00C74B89" w:rsidP="00C74B89">
      <w:pPr>
        <w:autoSpaceDE w:val="0"/>
        <w:autoSpaceDN w:val="0"/>
        <w:adjustRightInd w:val="0"/>
        <w:spacing w:after="0" w:line="276" w:lineRule="auto"/>
        <w:ind w:left="4820"/>
        <w:rPr>
          <w:rFonts w:ascii="Arial" w:eastAsia="Calibri" w:hAnsi="Arial" w:cs="Arial"/>
        </w:rPr>
      </w:pPr>
      <w:r w:rsidRPr="00C74B89">
        <w:rPr>
          <w:rFonts w:ascii="Arial" w:eastAsia="Calibri" w:hAnsi="Arial" w:cs="Arial"/>
        </w:rPr>
        <w:t xml:space="preserve">к муниципальной программе </w:t>
      </w:r>
    </w:p>
    <w:p w14:paraId="27C6D51A" w14:textId="77777777" w:rsidR="00C74B89" w:rsidRPr="00C74B89" w:rsidRDefault="00C74B89" w:rsidP="00C74B89">
      <w:pPr>
        <w:autoSpaceDE w:val="0"/>
        <w:autoSpaceDN w:val="0"/>
        <w:adjustRightInd w:val="0"/>
        <w:spacing w:after="0" w:line="276" w:lineRule="auto"/>
        <w:ind w:left="4820"/>
        <w:rPr>
          <w:rFonts w:ascii="Arial" w:eastAsia="Calibri" w:hAnsi="Arial" w:cs="Arial"/>
        </w:rPr>
      </w:pPr>
      <w:r w:rsidRPr="00C74B89">
        <w:rPr>
          <w:rFonts w:ascii="Arial" w:eastAsia="Calibri" w:hAnsi="Arial" w:cs="Arial"/>
        </w:rPr>
        <w:t xml:space="preserve">«Благоустройство населенных пунктов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p w14:paraId="11E9FE1F" w14:textId="77777777" w:rsidR="00C74B89" w:rsidRPr="00C74B89" w:rsidRDefault="00C74B89" w:rsidP="00C74B89">
      <w:pPr>
        <w:autoSpaceDE w:val="0"/>
        <w:autoSpaceDN w:val="0"/>
        <w:adjustRightInd w:val="0"/>
        <w:spacing w:after="0" w:line="240" w:lineRule="auto"/>
        <w:ind w:left="720"/>
        <w:outlineLvl w:val="2"/>
        <w:rPr>
          <w:rFonts w:ascii="Arial" w:eastAsia="Calibri" w:hAnsi="Arial" w:cs="Arial"/>
          <w:b/>
        </w:rPr>
      </w:pPr>
    </w:p>
    <w:p w14:paraId="58C69D2A" w14:textId="77777777" w:rsidR="00C74B89" w:rsidRPr="00C74B89" w:rsidRDefault="00C74B89" w:rsidP="00C74B89">
      <w:pPr>
        <w:autoSpaceDE w:val="0"/>
        <w:autoSpaceDN w:val="0"/>
        <w:adjustRightInd w:val="0"/>
        <w:spacing w:after="0" w:line="240" w:lineRule="auto"/>
        <w:ind w:left="720"/>
        <w:outlineLvl w:val="2"/>
        <w:rPr>
          <w:rFonts w:ascii="Arial" w:eastAsia="Calibri" w:hAnsi="Arial" w:cs="Arial"/>
          <w:b/>
        </w:rPr>
      </w:pPr>
      <w:r w:rsidRPr="00C74B89">
        <w:rPr>
          <w:rFonts w:ascii="Arial" w:eastAsia="Calibri" w:hAnsi="Arial" w:cs="Arial"/>
          <w:b/>
        </w:rPr>
        <w:t xml:space="preserve">                         ПАСПОРТ ПОДПРОГРАММЫ</w:t>
      </w:r>
    </w:p>
    <w:p w14:paraId="56882D0C" w14:textId="77777777" w:rsidR="00C74B89" w:rsidRPr="00C74B89" w:rsidRDefault="00C74B89" w:rsidP="00C74B89">
      <w:pPr>
        <w:autoSpaceDE w:val="0"/>
        <w:autoSpaceDN w:val="0"/>
        <w:adjustRightInd w:val="0"/>
        <w:spacing w:after="0" w:line="240" w:lineRule="auto"/>
        <w:ind w:left="360"/>
        <w:jc w:val="center"/>
        <w:outlineLvl w:val="2"/>
        <w:rPr>
          <w:rFonts w:ascii="Arial" w:eastAsia="Calibri" w:hAnsi="Arial" w:cs="Arial"/>
          <w:b/>
        </w:rPr>
      </w:pPr>
      <w:r w:rsidRPr="00C74B89">
        <w:rPr>
          <w:rFonts w:ascii="Arial" w:eastAsia="Calibri" w:hAnsi="Arial" w:cs="Arial"/>
          <w:b/>
        </w:rPr>
        <w:t xml:space="preserve">энергосбережения и повышения энергетической эффективности         </w:t>
      </w:r>
      <w:proofErr w:type="spellStart"/>
      <w:r w:rsidRPr="00C74B89">
        <w:rPr>
          <w:rFonts w:ascii="Arial" w:eastAsia="Calibri" w:hAnsi="Arial" w:cs="Arial"/>
          <w:b/>
        </w:rPr>
        <w:t>Выезжелогского</w:t>
      </w:r>
      <w:proofErr w:type="spellEnd"/>
      <w:r w:rsidRPr="00C74B89">
        <w:rPr>
          <w:rFonts w:ascii="Arial" w:eastAsia="Calibri" w:hAnsi="Arial" w:cs="Arial"/>
          <w:b/>
        </w:rPr>
        <w:t xml:space="preserve"> сельсовета.</w:t>
      </w:r>
    </w:p>
    <w:p w14:paraId="41350891" w14:textId="77777777" w:rsidR="00C74B89" w:rsidRPr="00C74B89" w:rsidRDefault="00C74B89" w:rsidP="00C74B89">
      <w:pPr>
        <w:autoSpaceDE w:val="0"/>
        <w:autoSpaceDN w:val="0"/>
        <w:adjustRightInd w:val="0"/>
        <w:spacing w:after="0" w:line="240" w:lineRule="auto"/>
        <w:ind w:left="720"/>
        <w:outlineLvl w:val="2"/>
        <w:rPr>
          <w:rFonts w:ascii="Arial" w:eastAsia="Calibri"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6343"/>
      </w:tblGrid>
      <w:tr w:rsidR="00C74B89" w:rsidRPr="00C74B89" w14:paraId="5AE238F1" w14:textId="77777777" w:rsidTr="007A4D63">
        <w:tc>
          <w:tcPr>
            <w:tcW w:w="3227" w:type="dxa"/>
          </w:tcPr>
          <w:p w14:paraId="2A966909"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Наименование подпрограммы;</w:t>
            </w:r>
          </w:p>
        </w:tc>
        <w:tc>
          <w:tcPr>
            <w:tcW w:w="6343" w:type="dxa"/>
          </w:tcPr>
          <w:p w14:paraId="6748473F"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«Энергосбережение и повышение энергетической эффективности» </w:t>
            </w:r>
          </w:p>
        </w:tc>
      </w:tr>
      <w:tr w:rsidR="00C74B89" w:rsidRPr="00C74B89" w14:paraId="793148F9" w14:textId="77777777" w:rsidTr="007A4D63">
        <w:trPr>
          <w:trHeight w:val="760"/>
        </w:trPr>
        <w:tc>
          <w:tcPr>
            <w:tcW w:w="3227" w:type="dxa"/>
          </w:tcPr>
          <w:p w14:paraId="33AF5576"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Наименование муниципальной программы, в рамках которой реализуется подпрограмма</w:t>
            </w:r>
          </w:p>
        </w:tc>
        <w:tc>
          <w:tcPr>
            <w:tcW w:w="6343" w:type="dxa"/>
          </w:tcPr>
          <w:p w14:paraId="686E5686"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xml:space="preserve">«Благоустройство населенных пунктов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w:t>
            </w:r>
          </w:p>
          <w:p w14:paraId="6BFA3788"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r>
      <w:tr w:rsidR="00C74B89" w:rsidRPr="00C74B89" w14:paraId="77411F5B" w14:textId="77777777" w:rsidTr="007A4D63">
        <w:tc>
          <w:tcPr>
            <w:tcW w:w="3227" w:type="dxa"/>
          </w:tcPr>
          <w:p w14:paraId="72C9804D"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исполнители мероприятий подпрограммы;</w:t>
            </w:r>
          </w:p>
        </w:tc>
        <w:tc>
          <w:tcPr>
            <w:tcW w:w="6343" w:type="dxa"/>
          </w:tcPr>
          <w:p w14:paraId="374BEFF3"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tc>
      </w:tr>
      <w:tr w:rsidR="00C74B89" w:rsidRPr="00C74B89" w14:paraId="6506957D" w14:textId="77777777" w:rsidTr="007A4D63">
        <w:tc>
          <w:tcPr>
            <w:tcW w:w="3227" w:type="dxa"/>
          </w:tcPr>
          <w:p w14:paraId="185CDD59"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главный распорядитель, распорядитель бюджетных средств;</w:t>
            </w:r>
          </w:p>
        </w:tc>
        <w:tc>
          <w:tcPr>
            <w:tcW w:w="6343" w:type="dxa"/>
          </w:tcPr>
          <w:p w14:paraId="3DA45967"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tc>
      </w:tr>
      <w:tr w:rsidR="00C74B89" w:rsidRPr="00C74B89" w14:paraId="01773B2B" w14:textId="77777777" w:rsidTr="007A4D63">
        <w:tc>
          <w:tcPr>
            <w:tcW w:w="3227" w:type="dxa"/>
            <w:vMerge w:val="restart"/>
          </w:tcPr>
          <w:p w14:paraId="48A1CAC8"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цели и задачи подпрограммы;</w:t>
            </w:r>
          </w:p>
        </w:tc>
        <w:tc>
          <w:tcPr>
            <w:tcW w:w="6343" w:type="dxa"/>
          </w:tcPr>
          <w:p w14:paraId="01ED237E"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 снижение объемов потребления энергоресурсов;</w:t>
            </w:r>
          </w:p>
        </w:tc>
      </w:tr>
      <w:tr w:rsidR="00C74B89" w:rsidRPr="00C74B89" w14:paraId="7D4E8971" w14:textId="77777777" w:rsidTr="007A4D63">
        <w:tc>
          <w:tcPr>
            <w:tcW w:w="3227" w:type="dxa"/>
            <w:vMerge/>
          </w:tcPr>
          <w:p w14:paraId="5625A269"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c>
          <w:tcPr>
            <w:tcW w:w="6343" w:type="dxa"/>
          </w:tcPr>
          <w:p w14:paraId="7CD4730C"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 экономия средств, расходуемых бюджетом на оплату потребления </w:t>
            </w:r>
            <w:proofErr w:type="gramStart"/>
            <w:r w:rsidRPr="00C74B89">
              <w:rPr>
                <w:rFonts w:ascii="Arial" w:eastAsia="Calibri" w:hAnsi="Arial" w:cs="Arial"/>
              </w:rPr>
              <w:t>электрической,  питьевой</w:t>
            </w:r>
            <w:proofErr w:type="gramEnd"/>
            <w:r w:rsidRPr="00C74B89">
              <w:rPr>
                <w:rFonts w:ascii="Arial" w:eastAsia="Calibri" w:hAnsi="Arial" w:cs="Arial"/>
              </w:rPr>
              <w:t xml:space="preserve"> воды;</w:t>
            </w:r>
          </w:p>
        </w:tc>
      </w:tr>
      <w:tr w:rsidR="00C74B89" w:rsidRPr="00C74B89" w14:paraId="4E7331E9" w14:textId="77777777" w:rsidTr="007A4D63">
        <w:trPr>
          <w:trHeight w:val="255"/>
        </w:trPr>
        <w:tc>
          <w:tcPr>
            <w:tcW w:w="3227" w:type="dxa"/>
            <w:vMerge/>
          </w:tcPr>
          <w:p w14:paraId="48FBBE71"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c>
          <w:tcPr>
            <w:tcW w:w="6343" w:type="dxa"/>
          </w:tcPr>
          <w:p w14:paraId="7CC5E1C5"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 организация учета энергетических ресурсов и воды,  </w:t>
            </w:r>
          </w:p>
        </w:tc>
      </w:tr>
      <w:tr w:rsidR="00C74B89" w:rsidRPr="00C74B89" w14:paraId="7560522B" w14:textId="77777777" w:rsidTr="007A4D63">
        <w:tc>
          <w:tcPr>
            <w:tcW w:w="3227" w:type="dxa"/>
          </w:tcPr>
          <w:p w14:paraId="344E8E7D"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Целевые индикаторы и показатели результативности;</w:t>
            </w:r>
          </w:p>
        </w:tc>
        <w:tc>
          <w:tcPr>
            <w:tcW w:w="6343" w:type="dxa"/>
          </w:tcPr>
          <w:p w14:paraId="44BD18E4" w14:textId="77777777" w:rsidR="00C74B89" w:rsidRPr="00C74B89" w:rsidRDefault="00C74B89" w:rsidP="00C74B89">
            <w:pPr>
              <w:numPr>
                <w:ilvl w:val="0"/>
                <w:numId w:val="3"/>
              </w:num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Снижение расхода Электроэнергии</w:t>
            </w:r>
          </w:p>
          <w:p w14:paraId="2570C79C" w14:textId="77777777" w:rsidR="00C74B89" w:rsidRPr="00C74B89" w:rsidRDefault="00C74B89" w:rsidP="00C74B89">
            <w:pPr>
              <w:numPr>
                <w:ilvl w:val="0"/>
                <w:numId w:val="3"/>
              </w:num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Снижение потребления холодной воды</w:t>
            </w:r>
          </w:p>
          <w:p w14:paraId="72A66AE9" w14:textId="77777777" w:rsidR="00C74B89" w:rsidRPr="00C74B89" w:rsidRDefault="00C74B89" w:rsidP="00C74B89">
            <w:pPr>
              <w:numPr>
                <w:ilvl w:val="0"/>
                <w:numId w:val="3"/>
              </w:num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Снижение расходов на оплату коммунальных услуг</w:t>
            </w:r>
          </w:p>
        </w:tc>
      </w:tr>
      <w:tr w:rsidR="00C74B89" w:rsidRPr="00C74B89" w14:paraId="311DA56B" w14:textId="77777777" w:rsidTr="007A4D63">
        <w:tc>
          <w:tcPr>
            <w:tcW w:w="3227" w:type="dxa"/>
          </w:tcPr>
          <w:p w14:paraId="0B3D409F"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этапы и сроки реализации подпрограммы;</w:t>
            </w:r>
          </w:p>
        </w:tc>
        <w:tc>
          <w:tcPr>
            <w:tcW w:w="6343" w:type="dxa"/>
          </w:tcPr>
          <w:p w14:paraId="47E4D71F"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Подпрограмма «энергосбережение и повышение энергетической эффективности» администрации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реализуется в течении 2024 – 2026 гг.</w:t>
            </w:r>
          </w:p>
        </w:tc>
      </w:tr>
      <w:tr w:rsidR="00C74B89" w:rsidRPr="00C74B89" w14:paraId="22667DD4" w14:textId="77777777" w:rsidTr="007A4D63">
        <w:tc>
          <w:tcPr>
            <w:tcW w:w="3227" w:type="dxa"/>
          </w:tcPr>
          <w:p w14:paraId="595FB596"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объемы и источники финансирования;</w:t>
            </w:r>
          </w:p>
        </w:tc>
        <w:tc>
          <w:tcPr>
            <w:tcW w:w="6343"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4"/>
              <w:gridCol w:w="1051"/>
              <w:gridCol w:w="1119"/>
              <w:gridCol w:w="1112"/>
              <w:gridCol w:w="1391"/>
            </w:tblGrid>
            <w:tr w:rsidR="00C74B89" w:rsidRPr="00C74B89" w14:paraId="4B9E9CA4" w14:textId="77777777" w:rsidTr="007A4D63">
              <w:tc>
                <w:tcPr>
                  <w:tcW w:w="1504" w:type="dxa"/>
                  <w:shd w:val="clear" w:color="auto" w:fill="auto"/>
                </w:tcPr>
                <w:p w14:paraId="47C632C7"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Период выделения средств</w:t>
                  </w:r>
                </w:p>
              </w:tc>
              <w:tc>
                <w:tcPr>
                  <w:tcW w:w="4861" w:type="dxa"/>
                  <w:gridSpan w:val="4"/>
                  <w:shd w:val="clear" w:color="auto" w:fill="auto"/>
                </w:tcPr>
                <w:p w14:paraId="1996DCBA"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Объем финансирования в разрезе источников, тыс. руб.</w:t>
                  </w:r>
                </w:p>
              </w:tc>
            </w:tr>
            <w:tr w:rsidR="00C74B89" w:rsidRPr="00C74B89" w14:paraId="4FC7B8E4" w14:textId="77777777" w:rsidTr="007A4D63">
              <w:tc>
                <w:tcPr>
                  <w:tcW w:w="1504" w:type="dxa"/>
                  <w:shd w:val="clear" w:color="auto" w:fill="auto"/>
                </w:tcPr>
                <w:p w14:paraId="1EEC2DF3"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c>
                <w:tcPr>
                  <w:tcW w:w="1076" w:type="dxa"/>
                  <w:shd w:val="clear" w:color="auto" w:fill="auto"/>
                </w:tcPr>
                <w:p w14:paraId="65AB8C1B"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Общий объем</w:t>
                  </w:r>
                </w:p>
              </w:tc>
              <w:tc>
                <w:tcPr>
                  <w:tcW w:w="1169" w:type="dxa"/>
                  <w:shd w:val="clear" w:color="auto" w:fill="auto"/>
                </w:tcPr>
                <w:p w14:paraId="012AD6EE"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Бюджет краевой</w:t>
                  </w:r>
                </w:p>
              </w:tc>
              <w:tc>
                <w:tcPr>
                  <w:tcW w:w="1169" w:type="dxa"/>
                  <w:shd w:val="clear" w:color="auto" w:fill="auto"/>
                </w:tcPr>
                <w:p w14:paraId="63842A3F"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Бюджет района</w:t>
                  </w:r>
                </w:p>
              </w:tc>
              <w:tc>
                <w:tcPr>
                  <w:tcW w:w="1447" w:type="dxa"/>
                  <w:shd w:val="clear" w:color="auto" w:fill="auto"/>
                </w:tcPr>
                <w:p w14:paraId="60559F28"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Бюджет поселения</w:t>
                  </w:r>
                </w:p>
              </w:tc>
            </w:tr>
            <w:tr w:rsidR="00C74B89" w:rsidRPr="00C74B89" w14:paraId="7EDC013F" w14:textId="77777777" w:rsidTr="007A4D63">
              <w:tc>
                <w:tcPr>
                  <w:tcW w:w="1504" w:type="dxa"/>
                  <w:shd w:val="clear" w:color="auto" w:fill="auto"/>
                </w:tcPr>
                <w:p w14:paraId="3C0CEA3B"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Всего по программе</w:t>
                  </w:r>
                </w:p>
              </w:tc>
              <w:tc>
                <w:tcPr>
                  <w:tcW w:w="1076" w:type="dxa"/>
                  <w:shd w:val="clear" w:color="auto" w:fill="auto"/>
                </w:tcPr>
                <w:p w14:paraId="5682A662"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2583,71</w:t>
                  </w:r>
                </w:p>
              </w:tc>
              <w:tc>
                <w:tcPr>
                  <w:tcW w:w="1169" w:type="dxa"/>
                  <w:shd w:val="clear" w:color="auto" w:fill="auto"/>
                </w:tcPr>
                <w:p w14:paraId="6D35EC58"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0</w:t>
                  </w:r>
                </w:p>
              </w:tc>
              <w:tc>
                <w:tcPr>
                  <w:tcW w:w="1169" w:type="dxa"/>
                  <w:shd w:val="clear" w:color="auto" w:fill="auto"/>
                </w:tcPr>
                <w:p w14:paraId="48B8D7A4"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0</w:t>
                  </w:r>
                </w:p>
              </w:tc>
              <w:tc>
                <w:tcPr>
                  <w:tcW w:w="1447" w:type="dxa"/>
                  <w:shd w:val="clear" w:color="auto" w:fill="auto"/>
                </w:tcPr>
                <w:p w14:paraId="7635892A"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2583,71</w:t>
                  </w:r>
                </w:p>
              </w:tc>
            </w:tr>
            <w:tr w:rsidR="00C74B89" w:rsidRPr="00C74B89" w14:paraId="5F2AFBC8" w14:textId="77777777" w:rsidTr="007A4D63">
              <w:tc>
                <w:tcPr>
                  <w:tcW w:w="1504" w:type="dxa"/>
                  <w:shd w:val="clear" w:color="auto" w:fill="auto"/>
                </w:tcPr>
                <w:p w14:paraId="5928CACA"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2024 год</w:t>
                  </w:r>
                </w:p>
              </w:tc>
              <w:tc>
                <w:tcPr>
                  <w:tcW w:w="1076" w:type="dxa"/>
                  <w:shd w:val="clear" w:color="auto" w:fill="auto"/>
                </w:tcPr>
                <w:p w14:paraId="0CF89FCC"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1365,61</w:t>
                  </w:r>
                </w:p>
              </w:tc>
              <w:tc>
                <w:tcPr>
                  <w:tcW w:w="1169" w:type="dxa"/>
                  <w:shd w:val="clear" w:color="auto" w:fill="auto"/>
                </w:tcPr>
                <w:p w14:paraId="3917049D"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0</w:t>
                  </w:r>
                </w:p>
              </w:tc>
              <w:tc>
                <w:tcPr>
                  <w:tcW w:w="1169" w:type="dxa"/>
                  <w:shd w:val="clear" w:color="auto" w:fill="auto"/>
                </w:tcPr>
                <w:p w14:paraId="4318DB05"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0</w:t>
                  </w:r>
                </w:p>
              </w:tc>
              <w:tc>
                <w:tcPr>
                  <w:tcW w:w="1447" w:type="dxa"/>
                  <w:shd w:val="clear" w:color="auto" w:fill="auto"/>
                </w:tcPr>
                <w:p w14:paraId="2B971C72"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1365,61</w:t>
                  </w:r>
                </w:p>
              </w:tc>
            </w:tr>
            <w:tr w:rsidR="00C74B89" w:rsidRPr="00C74B89" w14:paraId="03EA20AC" w14:textId="77777777" w:rsidTr="007A4D63">
              <w:tc>
                <w:tcPr>
                  <w:tcW w:w="1504" w:type="dxa"/>
                  <w:shd w:val="clear" w:color="auto" w:fill="auto"/>
                </w:tcPr>
                <w:p w14:paraId="0F0A149B"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2025 год</w:t>
                  </w:r>
                </w:p>
              </w:tc>
              <w:tc>
                <w:tcPr>
                  <w:tcW w:w="1076" w:type="dxa"/>
                  <w:shd w:val="clear" w:color="auto" w:fill="auto"/>
                </w:tcPr>
                <w:p w14:paraId="10C535D5"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   609,05</w:t>
                  </w:r>
                </w:p>
              </w:tc>
              <w:tc>
                <w:tcPr>
                  <w:tcW w:w="1169" w:type="dxa"/>
                  <w:shd w:val="clear" w:color="auto" w:fill="auto"/>
                </w:tcPr>
                <w:p w14:paraId="78AEF6B4"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0</w:t>
                  </w:r>
                </w:p>
              </w:tc>
              <w:tc>
                <w:tcPr>
                  <w:tcW w:w="1169" w:type="dxa"/>
                  <w:shd w:val="clear" w:color="auto" w:fill="auto"/>
                </w:tcPr>
                <w:p w14:paraId="6B3B5EC9"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0</w:t>
                  </w:r>
                </w:p>
              </w:tc>
              <w:tc>
                <w:tcPr>
                  <w:tcW w:w="1447" w:type="dxa"/>
                  <w:shd w:val="clear" w:color="auto" w:fill="auto"/>
                </w:tcPr>
                <w:p w14:paraId="5FB0278C"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609,05</w:t>
                  </w:r>
                </w:p>
              </w:tc>
            </w:tr>
            <w:tr w:rsidR="00C74B89" w:rsidRPr="00C74B89" w14:paraId="3517B4D7" w14:textId="77777777" w:rsidTr="007A4D63">
              <w:tc>
                <w:tcPr>
                  <w:tcW w:w="1504" w:type="dxa"/>
                  <w:shd w:val="clear" w:color="auto" w:fill="auto"/>
                </w:tcPr>
                <w:p w14:paraId="47F40ECC"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2026 год</w:t>
                  </w:r>
                </w:p>
              </w:tc>
              <w:tc>
                <w:tcPr>
                  <w:tcW w:w="1076" w:type="dxa"/>
                  <w:shd w:val="clear" w:color="auto" w:fill="auto"/>
                </w:tcPr>
                <w:p w14:paraId="78E8774E"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609,05</w:t>
                  </w:r>
                </w:p>
              </w:tc>
              <w:tc>
                <w:tcPr>
                  <w:tcW w:w="1169" w:type="dxa"/>
                  <w:shd w:val="clear" w:color="auto" w:fill="auto"/>
                </w:tcPr>
                <w:p w14:paraId="0935EB51"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0</w:t>
                  </w:r>
                </w:p>
              </w:tc>
              <w:tc>
                <w:tcPr>
                  <w:tcW w:w="1169" w:type="dxa"/>
                  <w:shd w:val="clear" w:color="auto" w:fill="auto"/>
                </w:tcPr>
                <w:p w14:paraId="74913F31"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0</w:t>
                  </w:r>
                </w:p>
              </w:tc>
              <w:tc>
                <w:tcPr>
                  <w:tcW w:w="1447" w:type="dxa"/>
                  <w:shd w:val="clear" w:color="auto" w:fill="auto"/>
                </w:tcPr>
                <w:p w14:paraId="0332208F"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r w:rsidRPr="00C74B89">
                    <w:rPr>
                      <w:rFonts w:ascii="Arial" w:eastAsia="Calibri" w:hAnsi="Arial" w:cs="Arial"/>
                    </w:rPr>
                    <w:t>609,05</w:t>
                  </w:r>
                </w:p>
              </w:tc>
            </w:tr>
          </w:tbl>
          <w:p w14:paraId="698159FF"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r>
      <w:tr w:rsidR="00C74B89" w:rsidRPr="00C74B89" w14:paraId="2F32A839" w14:textId="77777777" w:rsidTr="007A4D63">
        <w:tc>
          <w:tcPr>
            <w:tcW w:w="3227" w:type="dxa"/>
          </w:tcPr>
          <w:p w14:paraId="50F600F6"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ожидаемые конечные результаты реализации подпрограммы в целом и по годам реализации;</w:t>
            </w:r>
          </w:p>
        </w:tc>
        <w:tc>
          <w:tcPr>
            <w:tcW w:w="6343" w:type="dxa"/>
          </w:tcPr>
          <w:p w14:paraId="088FBA22"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В результате выполнения подпрограммы снижается объем потребленных воды, тепловой энергии, электрической энергии в течении пяти лет на 15%, создается нормативно правовая база и запускаются организационный и финансово – экономический механизмы энергосбережения. реализуются проекта по внедрению энергосберегающей техники и технологий, производство энергетически эффективных материалов и оборудования, повышается энергоэффективность в быту и промышленности, снижаются выбросы вредных веществ и потребление невозобновляемых энергетических ресурсов.</w:t>
            </w:r>
          </w:p>
          <w:p w14:paraId="0CE458E3"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 </w:t>
            </w:r>
          </w:p>
        </w:tc>
      </w:tr>
      <w:tr w:rsidR="00C74B89" w:rsidRPr="00C74B89" w14:paraId="578DAE6C" w14:textId="77777777" w:rsidTr="007A4D63">
        <w:tc>
          <w:tcPr>
            <w:tcW w:w="3227" w:type="dxa"/>
          </w:tcPr>
          <w:p w14:paraId="456C6F8B"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lastRenderedPageBreak/>
              <w:t xml:space="preserve">система организации </w:t>
            </w:r>
            <w:proofErr w:type="gramStart"/>
            <w:r w:rsidRPr="00C74B89">
              <w:rPr>
                <w:rFonts w:ascii="Arial" w:eastAsia="Calibri" w:hAnsi="Arial" w:cs="Arial"/>
              </w:rPr>
              <w:t>контроля  за</w:t>
            </w:r>
            <w:proofErr w:type="gramEnd"/>
            <w:r w:rsidRPr="00C74B89">
              <w:rPr>
                <w:rFonts w:ascii="Arial" w:eastAsia="Calibri" w:hAnsi="Arial" w:cs="Arial"/>
              </w:rPr>
              <w:t xml:space="preserve"> исполнением подпрограммы.</w:t>
            </w:r>
          </w:p>
        </w:tc>
        <w:tc>
          <w:tcPr>
            <w:tcW w:w="6343" w:type="dxa"/>
          </w:tcPr>
          <w:p w14:paraId="6C00035B"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tc>
      </w:tr>
    </w:tbl>
    <w:p w14:paraId="71694284"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6E29C79F" w14:textId="77777777" w:rsidR="00C74B89" w:rsidRPr="00C74B89" w:rsidRDefault="00C74B89" w:rsidP="00C74B89">
      <w:pPr>
        <w:numPr>
          <w:ilvl w:val="0"/>
          <w:numId w:val="4"/>
        </w:numPr>
        <w:autoSpaceDE w:val="0"/>
        <w:autoSpaceDN w:val="0"/>
        <w:adjustRightInd w:val="0"/>
        <w:spacing w:after="0" w:line="240" w:lineRule="auto"/>
        <w:jc w:val="center"/>
        <w:outlineLvl w:val="2"/>
        <w:rPr>
          <w:rFonts w:ascii="Arial" w:eastAsia="Calibri" w:hAnsi="Arial" w:cs="Arial"/>
        </w:rPr>
      </w:pPr>
      <w:r w:rsidRPr="00C74B89">
        <w:rPr>
          <w:rFonts w:ascii="Arial" w:eastAsia="Calibri" w:hAnsi="Arial" w:cs="Arial"/>
        </w:rPr>
        <w:t>ОБОСНОВАНИЕ ПОДПРОГРАММЫ</w:t>
      </w:r>
    </w:p>
    <w:p w14:paraId="53DC20C3" w14:textId="77777777" w:rsidR="00C74B89" w:rsidRPr="00C74B89" w:rsidRDefault="00C74B89" w:rsidP="00C74B89">
      <w:pPr>
        <w:autoSpaceDE w:val="0"/>
        <w:autoSpaceDN w:val="0"/>
        <w:adjustRightInd w:val="0"/>
        <w:spacing w:after="0" w:line="240" w:lineRule="auto"/>
        <w:ind w:left="360"/>
        <w:outlineLvl w:val="2"/>
        <w:rPr>
          <w:rFonts w:ascii="Arial" w:eastAsia="Calibri" w:hAnsi="Arial" w:cs="Arial"/>
        </w:rPr>
      </w:pPr>
    </w:p>
    <w:p w14:paraId="3EE1B860" w14:textId="77777777" w:rsidR="00C74B89" w:rsidRPr="00C74B89" w:rsidRDefault="00C74B89" w:rsidP="00C74B89">
      <w:pPr>
        <w:autoSpaceDE w:val="0"/>
        <w:autoSpaceDN w:val="0"/>
        <w:adjustRightInd w:val="0"/>
        <w:spacing w:after="0" w:line="240" w:lineRule="auto"/>
        <w:ind w:left="360"/>
        <w:outlineLvl w:val="2"/>
        <w:rPr>
          <w:rFonts w:ascii="Arial" w:eastAsia="Calibri" w:hAnsi="Arial" w:cs="Arial"/>
        </w:rPr>
      </w:pPr>
      <w:r w:rsidRPr="00C74B89">
        <w:rPr>
          <w:rFonts w:ascii="Arial" w:eastAsia="Calibri" w:hAnsi="Arial" w:cs="Arial"/>
        </w:rPr>
        <w:t xml:space="preserve">  2.1. Постановка проблемы и обоснование необходимости принятия подпрограммы:</w:t>
      </w:r>
    </w:p>
    <w:p w14:paraId="746B050D" w14:textId="77777777" w:rsidR="00C74B89" w:rsidRPr="00C74B89" w:rsidRDefault="00C74B89" w:rsidP="00C74B89">
      <w:pPr>
        <w:autoSpaceDE w:val="0"/>
        <w:autoSpaceDN w:val="0"/>
        <w:adjustRightInd w:val="0"/>
        <w:spacing w:after="0" w:line="240" w:lineRule="auto"/>
        <w:jc w:val="center"/>
        <w:outlineLvl w:val="2"/>
        <w:rPr>
          <w:rFonts w:ascii="Arial" w:eastAsia="Calibri" w:hAnsi="Arial" w:cs="Arial"/>
        </w:rPr>
      </w:pPr>
    </w:p>
    <w:p w14:paraId="48ADBD2E" w14:textId="77777777" w:rsidR="00C74B89" w:rsidRPr="00C74B89" w:rsidRDefault="00C74B89" w:rsidP="00C74B89">
      <w:pPr>
        <w:spacing w:after="200" w:line="276" w:lineRule="auto"/>
        <w:jc w:val="both"/>
        <w:rPr>
          <w:rFonts w:ascii="Arial" w:eastAsia="Calibri" w:hAnsi="Arial" w:cs="Arial"/>
        </w:rPr>
      </w:pPr>
      <w:r w:rsidRPr="00C74B89">
        <w:rPr>
          <w:rFonts w:ascii="Arial" w:eastAsia="Calibri" w:hAnsi="Arial" w:cs="Arial"/>
        </w:rPr>
        <w:t xml:space="preserve">          Муниципальная подпрограмма   </w:t>
      </w:r>
      <w:proofErr w:type="gramStart"/>
      <w:r w:rsidRPr="00C74B89">
        <w:rPr>
          <w:rFonts w:ascii="Arial" w:eastAsia="Calibri" w:hAnsi="Arial" w:cs="Arial"/>
        </w:rPr>
        <w:t>энергосбережения  и</w:t>
      </w:r>
      <w:proofErr w:type="gramEnd"/>
      <w:r w:rsidRPr="00C74B89">
        <w:rPr>
          <w:rFonts w:ascii="Arial" w:eastAsia="Calibri" w:hAnsi="Arial" w:cs="Arial"/>
        </w:rPr>
        <w:t xml:space="preserve">    повышения энергетической   эффективности  сформирована с учетом выполнения на территории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Манского района   положений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4C3F787C" w14:textId="77777777" w:rsidR="00C74B89" w:rsidRPr="00C74B89" w:rsidRDefault="00C74B89" w:rsidP="00C74B89">
      <w:pPr>
        <w:spacing w:after="0" w:line="276" w:lineRule="auto"/>
        <w:jc w:val="both"/>
        <w:rPr>
          <w:rFonts w:ascii="Arial" w:eastAsia="Calibri" w:hAnsi="Arial" w:cs="Arial"/>
        </w:rPr>
      </w:pPr>
      <w:r w:rsidRPr="00C74B89">
        <w:rPr>
          <w:rFonts w:ascii="Arial" w:eastAsia="Calibri" w:hAnsi="Arial" w:cs="Arial"/>
        </w:rPr>
        <w:t xml:space="preserve">1.2 Формирование Муниципальной подпрограммы   </w:t>
      </w:r>
      <w:proofErr w:type="gramStart"/>
      <w:r w:rsidRPr="00C74B89">
        <w:rPr>
          <w:rFonts w:ascii="Arial" w:eastAsia="Calibri" w:hAnsi="Arial" w:cs="Arial"/>
        </w:rPr>
        <w:t>энергосбережения  и</w:t>
      </w:r>
      <w:proofErr w:type="gramEnd"/>
      <w:r w:rsidRPr="00C74B89">
        <w:rPr>
          <w:rFonts w:ascii="Arial" w:eastAsia="Calibri" w:hAnsi="Arial" w:cs="Arial"/>
        </w:rPr>
        <w:t xml:space="preserve">    повышения энергетической   эффективности  территории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выполнено на основании: </w:t>
      </w:r>
    </w:p>
    <w:p w14:paraId="39FE00AB" w14:textId="77777777" w:rsidR="00C74B89" w:rsidRPr="00C74B89" w:rsidRDefault="00C74B89" w:rsidP="00C74B89">
      <w:pPr>
        <w:spacing w:after="0" w:line="276" w:lineRule="auto"/>
        <w:ind w:firstLine="708"/>
        <w:jc w:val="both"/>
        <w:rPr>
          <w:rFonts w:ascii="Arial" w:eastAsia="Calibri" w:hAnsi="Arial" w:cs="Arial"/>
        </w:rPr>
      </w:pPr>
      <w:r w:rsidRPr="00C74B89">
        <w:rPr>
          <w:rFonts w:ascii="Arial" w:eastAsia="Calibri" w:hAnsi="Arial" w:cs="Arial"/>
        </w:rPr>
        <w:t>а) Распоряжения Российской Федерации от 1.12.2009г.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606C6EDE" w14:textId="77777777" w:rsidR="00C74B89" w:rsidRPr="00C74B89" w:rsidRDefault="00C74B89" w:rsidP="00C74B89">
      <w:pPr>
        <w:spacing w:after="0" w:line="276" w:lineRule="auto"/>
        <w:ind w:firstLine="708"/>
        <w:jc w:val="both"/>
        <w:rPr>
          <w:rFonts w:ascii="Arial" w:eastAsia="Calibri" w:hAnsi="Arial" w:cs="Arial"/>
        </w:rPr>
      </w:pPr>
      <w:r w:rsidRPr="00C74B89">
        <w:rPr>
          <w:rFonts w:ascii="Arial" w:eastAsia="Calibri" w:hAnsi="Arial" w:cs="Arial"/>
        </w:rPr>
        <w:t xml:space="preserve">б) </w:t>
      </w:r>
      <w:proofErr w:type="gramStart"/>
      <w:r w:rsidRPr="00C74B89">
        <w:rPr>
          <w:rFonts w:ascii="Arial" w:eastAsia="Calibri" w:hAnsi="Arial" w:cs="Arial"/>
        </w:rPr>
        <w:t>Приказа  министерства</w:t>
      </w:r>
      <w:proofErr w:type="gramEnd"/>
      <w:r w:rsidRPr="00C74B89">
        <w:rPr>
          <w:rFonts w:ascii="Arial" w:eastAsia="Calibri" w:hAnsi="Arial" w:cs="Arial"/>
        </w:rPr>
        <w:t xml:space="preserve"> экономического развития от 17.02.2010г. №61 «Примерный перечень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3AE6372E" w14:textId="77777777" w:rsidR="00C74B89" w:rsidRPr="00C74B89" w:rsidRDefault="00C74B89" w:rsidP="00C74B89">
      <w:pPr>
        <w:spacing w:after="0" w:line="276" w:lineRule="auto"/>
        <w:ind w:firstLine="708"/>
        <w:jc w:val="both"/>
        <w:rPr>
          <w:rFonts w:ascii="Arial" w:eastAsia="Calibri" w:hAnsi="Arial" w:cs="Arial"/>
        </w:rPr>
      </w:pPr>
      <w:r w:rsidRPr="00C74B89">
        <w:rPr>
          <w:rFonts w:ascii="Arial" w:eastAsia="Calibri" w:hAnsi="Arial" w:cs="Arial"/>
        </w:rPr>
        <w:t xml:space="preserve">в) </w:t>
      </w:r>
      <w:proofErr w:type="gramStart"/>
      <w:r w:rsidRPr="00C74B89">
        <w:rPr>
          <w:rFonts w:ascii="Arial" w:eastAsia="Calibri" w:hAnsi="Arial" w:cs="Arial"/>
        </w:rPr>
        <w:t>Постановления  Правительства</w:t>
      </w:r>
      <w:proofErr w:type="gramEnd"/>
      <w:r w:rsidRPr="00C74B89">
        <w:rPr>
          <w:rFonts w:ascii="Arial" w:eastAsia="Calibri" w:hAnsi="Arial" w:cs="Arial"/>
        </w:rPr>
        <w:t xml:space="preserve"> Российской Федерации  от 31.12.2009г. №1225 «О требованиях к региональным и муниципальным программам в области энергосбережения и повышения энергетической эффективности»</w:t>
      </w:r>
    </w:p>
    <w:p w14:paraId="2CDFB535" w14:textId="77777777" w:rsidR="00C74B89" w:rsidRPr="00C74B89" w:rsidRDefault="00C74B89" w:rsidP="00C74B89">
      <w:pPr>
        <w:spacing w:after="0" w:line="276" w:lineRule="auto"/>
        <w:jc w:val="both"/>
        <w:rPr>
          <w:rFonts w:ascii="Arial" w:eastAsia="Calibri" w:hAnsi="Arial" w:cs="Arial"/>
        </w:rPr>
      </w:pPr>
      <w:r w:rsidRPr="00C74B89">
        <w:rPr>
          <w:rFonts w:ascii="Arial" w:eastAsia="Calibri" w:hAnsi="Arial" w:cs="Arial"/>
        </w:rPr>
        <w:t xml:space="preserve">    Эта программа играет важную роль в решении задач в сфере энергосбережения и повышения энергетической эффективности. Она определяет основные </w:t>
      </w:r>
      <w:proofErr w:type="gramStart"/>
      <w:r w:rsidRPr="00C74B89">
        <w:rPr>
          <w:rFonts w:ascii="Arial" w:eastAsia="Calibri" w:hAnsi="Arial" w:cs="Arial"/>
        </w:rPr>
        <w:t>направления  и</w:t>
      </w:r>
      <w:proofErr w:type="gramEnd"/>
      <w:r w:rsidRPr="00C74B89">
        <w:rPr>
          <w:rFonts w:ascii="Arial" w:eastAsia="Calibri" w:hAnsi="Arial" w:cs="Arial"/>
        </w:rPr>
        <w:t xml:space="preserve"> принципы по энергосбережению и повышению энергетической эффективности: </w:t>
      </w:r>
    </w:p>
    <w:p w14:paraId="1D376F66"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эффективное и рациональное использование энергетических ресурсов;</w:t>
      </w:r>
    </w:p>
    <w:p w14:paraId="72B957EB"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поддержка и стимулирование энергосбережения и повышения энергетической эффективности;</w:t>
      </w:r>
    </w:p>
    <w:p w14:paraId="4B6ED798"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системность и комплексность проведения мероприятий по энергосбережению и повышению энергетической эффективности;</w:t>
      </w:r>
    </w:p>
    <w:p w14:paraId="7651BA8E"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планирование энергосбережения и повышения энергетической эффективности.</w:t>
      </w:r>
    </w:p>
    <w:p w14:paraId="386EDFB5"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xml:space="preserve">       Начиная с 1 января 2020 года 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обязана обеспечить снижение в сопоставимых условиях  объема потребления воды,  электрической энергии в течении пяти лет не менее чем на пятнадцать процентов от объема фактически потребляемого им в 2020 году каждого из указанных ресурсов с ежегодным снижением такого объема не менее чем на три процента. Обеспечение энергосбережения и повышения энергетической эффективности осуществляет следующие виды деятельности:</w:t>
      </w:r>
    </w:p>
    <w:p w14:paraId="108901FE"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xml:space="preserve"> - целевые показатели энергосбережения и повышения энергетической эффективности, достижение которых должно быть обеспечено в результате реализации этой программы;</w:t>
      </w:r>
    </w:p>
    <w:p w14:paraId="731E1B94"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xml:space="preserve"> - мероприятия по энергосбережению и повышению энергетической эффективности, ожидаемые результаты, включая экономический эффект от проведения этих мероприятий.</w:t>
      </w:r>
    </w:p>
    <w:p w14:paraId="6514E058"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xml:space="preserve">      При переходе на расчеты за энергетический </w:t>
      </w:r>
      <w:proofErr w:type="gramStart"/>
      <w:r w:rsidRPr="00C74B89">
        <w:rPr>
          <w:rFonts w:ascii="Arial" w:eastAsia="Calibri" w:hAnsi="Arial" w:cs="Arial"/>
        </w:rPr>
        <w:t>ресурсы  на</w:t>
      </w:r>
      <w:proofErr w:type="gramEnd"/>
      <w:r w:rsidRPr="00C74B89">
        <w:rPr>
          <w:rFonts w:ascii="Arial" w:eastAsia="Calibri" w:hAnsi="Arial" w:cs="Arial"/>
        </w:rPr>
        <w:t xml:space="preserve"> основании данных, определенных при помощи приборов учета используемых энергетических ресурсов, могут включатся затраты на реализацию действий по сокращению потерь энергетических ресурсов, возникающих при их передаче, на период не более чем на пять лет при условии обеспечения экономического эффекта.</w:t>
      </w:r>
    </w:p>
    <w:p w14:paraId="6CEF793E"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3A0B213B"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r w:rsidRPr="00C74B89">
        <w:rPr>
          <w:rFonts w:ascii="Arial" w:eastAsia="Calibri" w:hAnsi="Arial" w:cs="Arial"/>
        </w:rPr>
        <w:t>2.2. Основные цели и задачи, этапы и сроки выполнения подпрограммы, целевые индикаторы и показатели:</w:t>
      </w:r>
    </w:p>
    <w:p w14:paraId="5806A8E0"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12898E6B" w14:textId="77777777" w:rsidR="00C74B89" w:rsidRPr="00C74B89" w:rsidRDefault="00C74B89" w:rsidP="00C74B89">
      <w:pPr>
        <w:spacing w:after="0" w:line="276" w:lineRule="auto"/>
        <w:jc w:val="both"/>
        <w:rPr>
          <w:rFonts w:ascii="Arial" w:eastAsia="Calibri" w:hAnsi="Arial" w:cs="Arial"/>
        </w:rPr>
      </w:pPr>
      <w:r w:rsidRPr="00C74B89">
        <w:rPr>
          <w:rFonts w:ascii="Arial" w:eastAsia="Calibri" w:hAnsi="Arial" w:cs="Arial"/>
        </w:rPr>
        <w:t xml:space="preserve">      2.</w:t>
      </w:r>
      <w:proofErr w:type="gramStart"/>
      <w:r w:rsidRPr="00C74B89">
        <w:rPr>
          <w:rFonts w:ascii="Arial" w:eastAsia="Calibri" w:hAnsi="Arial" w:cs="Arial"/>
        </w:rPr>
        <w:t>1.Основными</w:t>
      </w:r>
      <w:proofErr w:type="gramEnd"/>
      <w:r w:rsidRPr="00C74B89">
        <w:rPr>
          <w:rFonts w:ascii="Arial" w:eastAsia="Calibri" w:hAnsi="Arial" w:cs="Arial"/>
        </w:rPr>
        <w:t xml:space="preserve"> целями муниципальной адресной подпрограммы энергосбережения и повышения энергетической эффективности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является:</w:t>
      </w:r>
    </w:p>
    <w:p w14:paraId="422947B5" w14:textId="77777777" w:rsidR="00C74B89" w:rsidRPr="00C74B89" w:rsidRDefault="00C74B89" w:rsidP="00C74B89">
      <w:pPr>
        <w:spacing w:after="0" w:line="276" w:lineRule="auto"/>
        <w:jc w:val="both"/>
        <w:rPr>
          <w:rFonts w:ascii="Arial" w:eastAsia="Calibri" w:hAnsi="Arial" w:cs="Arial"/>
        </w:rPr>
      </w:pPr>
      <w:r w:rsidRPr="00C74B89">
        <w:rPr>
          <w:rFonts w:ascii="Arial" w:eastAsia="Calibri" w:hAnsi="Arial" w:cs="Arial"/>
        </w:rPr>
        <w:t xml:space="preserve">     а) экономия электрической энергии и питьевой воды, передаваемой и потребляемой с использованием систем центрального водоснабжения;</w:t>
      </w:r>
    </w:p>
    <w:p w14:paraId="44B0C45E" w14:textId="77777777" w:rsidR="00C74B89" w:rsidRPr="00C74B89" w:rsidRDefault="00C74B89" w:rsidP="00C74B89">
      <w:pPr>
        <w:spacing w:after="0" w:line="276" w:lineRule="auto"/>
        <w:jc w:val="both"/>
        <w:rPr>
          <w:rFonts w:ascii="Arial" w:eastAsia="Calibri" w:hAnsi="Arial" w:cs="Arial"/>
        </w:rPr>
      </w:pPr>
      <w:r w:rsidRPr="00C74B89">
        <w:rPr>
          <w:rFonts w:ascii="Arial" w:eastAsia="Calibri" w:hAnsi="Arial" w:cs="Arial"/>
        </w:rPr>
        <w:t xml:space="preserve">    б) создание организационных, правовых, экономических, научно – технических и технологических условий, обеспечивающих переход хозяйства поселения на энергосберегающий путь развития при одновременном обеспечении улучшения социально – бытовых условий населения;</w:t>
      </w:r>
    </w:p>
    <w:p w14:paraId="4C6A2D47" w14:textId="77777777" w:rsidR="00C74B89" w:rsidRPr="00C74B89" w:rsidRDefault="00C74B89" w:rsidP="00C74B89">
      <w:pPr>
        <w:spacing w:after="0" w:line="276" w:lineRule="auto"/>
        <w:jc w:val="both"/>
        <w:rPr>
          <w:rFonts w:ascii="Arial" w:eastAsia="Calibri" w:hAnsi="Arial" w:cs="Arial"/>
        </w:rPr>
      </w:pPr>
      <w:r w:rsidRPr="00C74B89">
        <w:rPr>
          <w:rFonts w:ascii="Arial" w:eastAsia="Calibri" w:hAnsi="Arial" w:cs="Arial"/>
        </w:rPr>
        <w:t xml:space="preserve">   в) реализация программы энергосбережения на территории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w:t>
      </w:r>
      <w:proofErr w:type="gramStart"/>
      <w:r w:rsidRPr="00C74B89">
        <w:rPr>
          <w:rFonts w:ascii="Arial" w:eastAsia="Calibri" w:hAnsi="Arial" w:cs="Arial"/>
        </w:rPr>
        <w:t>сельсовета  может</w:t>
      </w:r>
      <w:proofErr w:type="gramEnd"/>
      <w:r w:rsidRPr="00C74B89">
        <w:rPr>
          <w:rFonts w:ascii="Arial" w:eastAsia="Calibri" w:hAnsi="Arial" w:cs="Arial"/>
        </w:rPr>
        <w:t xml:space="preserve"> радикально поменять ситуацию, снизить дефицит потребляемых энергоресурсов.</w:t>
      </w:r>
    </w:p>
    <w:p w14:paraId="2057E28C" w14:textId="77777777" w:rsidR="00C74B89" w:rsidRPr="00C74B89" w:rsidRDefault="00C74B89" w:rsidP="00C74B89">
      <w:pPr>
        <w:spacing w:after="0" w:line="276" w:lineRule="auto"/>
        <w:ind w:firstLine="708"/>
        <w:jc w:val="both"/>
        <w:rPr>
          <w:rFonts w:ascii="Arial" w:eastAsia="Calibri" w:hAnsi="Arial" w:cs="Arial"/>
        </w:rPr>
      </w:pPr>
      <w:r w:rsidRPr="00C74B89">
        <w:rPr>
          <w:rFonts w:ascii="Arial" w:eastAsia="Calibri" w:hAnsi="Arial" w:cs="Arial"/>
        </w:rPr>
        <w:t xml:space="preserve">2.2 Для выполнения этой цели и достижения положительных результатов при выполнении муниципальной адресной подпрограммы </w:t>
      </w:r>
      <w:proofErr w:type="gramStart"/>
      <w:r w:rsidRPr="00C74B89">
        <w:rPr>
          <w:rFonts w:ascii="Arial" w:eastAsia="Calibri" w:hAnsi="Arial" w:cs="Arial"/>
        </w:rPr>
        <w:t>энергосбережения  и</w:t>
      </w:r>
      <w:proofErr w:type="gramEnd"/>
      <w:r w:rsidRPr="00C74B89">
        <w:rPr>
          <w:rFonts w:ascii="Arial" w:eastAsia="Calibri" w:hAnsi="Arial" w:cs="Arial"/>
        </w:rPr>
        <w:t xml:space="preserve">    повышения энергетической   эффективности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планируется выполнить следующие мероприятия:</w:t>
      </w:r>
    </w:p>
    <w:p w14:paraId="669AE1F5" w14:textId="77777777" w:rsidR="00C74B89" w:rsidRPr="00C74B89" w:rsidRDefault="00C74B89" w:rsidP="00C74B89">
      <w:pPr>
        <w:spacing w:after="0" w:line="276" w:lineRule="auto"/>
        <w:ind w:firstLine="708"/>
        <w:jc w:val="both"/>
        <w:rPr>
          <w:rFonts w:ascii="Arial" w:eastAsia="Calibri" w:hAnsi="Arial" w:cs="Arial"/>
        </w:rPr>
      </w:pPr>
      <w:r w:rsidRPr="00C74B89">
        <w:rPr>
          <w:rFonts w:ascii="Arial" w:eastAsia="Calibri" w:hAnsi="Arial" w:cs="Arial"/>
        </w:rPr>
        <w:t xml:space="preserve">- Проведение энергетических обследований зданий, строений, сооружений, принадлежащим на праве собственности или ином законном основании организациям с </w:t>
      </w:r>
      <w:proofErr w:type="gramStart"/>
      <w:r w:rsidRPr="00C74B89">
        <w:rPr>
          <w:rFonts w:ascii="Arial" w:eastAsia="Calibri" w:hAnsi="Arial" w:cs="Arial"/>
        </w:rPr>
        <w:t xml:space="preserve">участием  </w:t>
      </w:r>
      <w:proofErr w:type="spellStart"/>
      <w:r w:rsidRPr="00C74B89">
        <w:rPr>
          <w:rFonts w:ascii="Arial" w:eastAsia="Calibri" w:hAnsi="Arial" w:cs="Arial"/>
        </w:rPr>
        <w:t>Выезжелогского</w:t>
      </w:r>
      <w:proofErr w:type="spellEnd"/>
      <w:proofErr w:type="gramEnd"/>
      <w:r w:rsidRPr="00C74B89">
        <w:rPr>
          <w:rFonts w:ascii="Arial" w:eastAsia="Calibri" w:hAnsi="Arial" w:cs="Arial"/>
        </w:rPr>
        <w:t xml:space="preserve"> сельсовета сбор и анализ информации об энергопотреблении зданий, строений, сооружений, в том числе их ранжирование по удельному энергопотреблению и очередности проведения мероприятий по энергосбережению;</w:t>
      </w:r>
    </w:p>
    <w:p w14:paraId="5EDB70AF" w14:textId="77777777" w:rsidR="00C74B89" w:rsidRPr="00C74B89" w:rsidRDefault="00C74B89" w:rsidP="00C74B89">
      <w:pPr>
        <w:spacing w:after="0" w:line="276" w:lineRule="auto"/>
        <w:ind w:firstLine="708"/>
        <w:jc w:val="both"/>
        <w:rPr>
          <w:rFonts w:ascii="Arial" w:eastAsia="Calibri" w:hAnsi="Arial" w:cs="Arial"/>
        </w:rPr>
      </w:pPr>
      <w:r w:rsidRPr="00C74B89">
        <w:rPr>
          <w:rFonts w:ascii="Arial" w:eastAsia="Calibri" w:hAnsi="Arial" w:cs="Arial"/>
        </w:rPr>
        <w:t xml:space="preserve">- Технические и технологические мероприятия по энергосбережению в организациях с </w:t>
      </w:r>
      <w:proofErr w:type="gramStart"/>
      <w:r w:rsidRPr="00C74B89">
        <w:rPr>
          <w:rFonts w:ascii="Arial" w:eastAsia="Calibri" w:hAnsi="Arial" w:cs="Arial"/>
        </w:rPr>
        <w:t>участием  муниципального</w:t>
      </w:r>
      <w:proofErr w:type="gramEnd"/>
      <w:r w:rsidRPr="00C74B89">
        <w:rPr>
          <w:rFonts w:ascii="Arial" w:eastAsia="Calibri" w:hAnsi="Arial" w:cs="Arial"/>
        </w:rPr>
        <w:t xml:space="preserve"> образования и повышению энергетической эффективности этих организаций.</w:t>
      </w:r>
    </w:p>
    <w:p w14:paraId="237ECD02"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r w:rsidRPr="00C74B89">
        <w:rPr>
          <w:rFonts w:ascii="Arial" w:eastAsia="Calibri" w:hAnsi="Arial" w:cs="Arial"/>
        </w:rPr>
        <w:t>2.3. Механизм реализации подпрограммы предусматривает:</w:t>
      </w:r>
    </w:p>
    <w:p w14:paraId="528B7AA0"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выполнение подпрограммных мероприятий за счет всех источников финансирования;</w:t>
      </w:r>
    </w:p>
    <w:p w14:paraId="4BEC2F1B"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ежегодную подготовку отчета о реализации Подпрограммы и обсуждение достигнутых результатов;</w:t>
      </w:r>
    </w:p>
    <w:p w14:paraId="3ED7F6A0"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корректировку Подпрограммы;</w:t>
      </w:r>
    </w:p>
    <w:p w14:paraId="7E1D2D77"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ежегодное составление перечня мероприятий Подпрограммы, реализуемых в текущем году за счет всех источников финансирования с учетом результатов выполнения Подпрограммы за предыдущий период.</w:t>
      </w:r>
    </w:p>
    <w:p w14:paraId="40662A2A" w14:textId="77777777" w:rsidR="00C74B89" w:rsidRPr="00C74B89" w:rsidRDefault="00C74B89" w:rsidP="00C74B89">
      <w:pPr>
        <w:numPr>
          <w:ilvl w:val="1"/>
          <w:numId w:val="4"/>
        </w:num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Организация управления подпрограммой и контроль за ходом ее выполнения предусматривает:</w:t>
      </w:r>
    </w:p>
    <w:p w14:paraId="2A6C5185" w14:textId="77777777" w:rsidR="00C74B89" w:rsidRPr="00C74B89" w:rsidRDefault="00C74B89" w:rsidP="00C74B89">
      <w:pPr>
        <w:spacing w:after="200" w:line="240" w:lineRule="auto"/>
        <w:jc w:val="both"/>
        <w:rPr>
          <w:rFonts w:ascii="Arial" w:eastAsia="Calibri" w:hAnsi="Arial" w:cs="Arial"/>
        </w:rPr>
      </w:pPr>
      <w:r w:rsidRPr="00C74B89">
        <w:rPr>
          <w:rFonts w:ascii="Arial" w:eastAsia="Calibri" w:hAnsi="Arial" w:cs="Arial"/>
        </w:rPr>
        <w:t xml:space="preserve">         Ответственность за реализацию Подпрограммы несет 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w:t>
      </w:r>
    </w:p>
    <w:p w14:paraId="18802101"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xml:space="preserve">      Подпрограмма, ее корректировка и отчет о ее реализации утверждается </w:t>
      </w:r>
      <w:proofErr w:type="spellStart"/>
      <w:r w:rsidRPr="00C74B89">
        <w:rPr>
          <w:rFonts w:ascii="Arial" w:eastAsia="Calibri" w:hAnsi="Arial" w:cs="Arial"/>
        </w:rPr>
        <w:t>Выезжелогским</w:t>
      </w:r>
      <w:proofErr w:type="spellEnd"/>
      <w:r w:rsidRPr="00C74B89">
        <w:rPr>
          <w:rFonts w:ascii="Arial" w:eastAsia="Calibri" w:hAnsi="Arial" w:cs="Arial"/>
        </w:rPr>
        <w:t xml:space="preserve"> сельским Советом депутатов.</w:t>
      </w:r>
    </w:p>
    <w:p w14:paraId="067ED3FF"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xml:space="preserve">            Контроль за ходом выполнения подпрограммы осуществляется путем:</w:t>
      </w:r>
    </w:p>
    <w:p w14:paraId="4A978CB1"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xml:space="preserve"> -  надзора за рациональным и эффективным расходованием средств, выделяемых на реализацию подпрограмм;</w:t>
      </w:r>
    </w:p>
    <w:p w14:paraId="32FD3ED7"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xml:space="preserve"> - надзора за рациональным и эффективным использованием энергетических ресурсов;</w:t>
      </w:r>
    </w:p>
    <w:p w14:paraId="38607E18" w14:textId="77777777" w:rsidR="00C74B89" w:rsidRPr="00C74B89" w:rsidRDefault="00C74B89" w:rsidP="00C74B89">
      <w:pPr>
        <w:spacing w:after="0" w:line="240" w:lineRule="auto"/>
        <w:jc w:val="both"/>
        <w:rPr>
          <w:rFonts w:ascii="Arial" w:eastAsia="Calibri" w:hAnsi="Arial" w:cs="Arial"/>
        </w:rPr>
      </w:pPr>
      <w:r w:rsidRPr="00C74B89">
        <w:rPr>
          <w:rFonts w:ascii="Arial" w:eastAsia="Calibri" w:hAnsi="Arial" w:cs="Arial"/>
        </w:rPr>
        <w:t xml:space="preserve"> - учета расхода </w:t>
      </w:r>
      <w:proofErr w:type="spellStart"/>
      <w:r w:rsidRPr="00C74B89">
        <w:rPr>
          <w:rFonts w:ascii="Arial" w:eastAsia="Calibri" w:hAnsi="Arial" w:cs="Arial"/>
        </w:rPr>
        <w:t>топливно</w:t>
      </w:r>
      <w:proofErr w:type="spellEnd"/>
      <w:r w:rsidRPr="00C74B89">
        <w:rPr>
          <w:rFonts w:ascii="Arial" w:eastAsia="Calibri" w:hAnsi="Arial" w:cs="Arial"/>
        </w:rPr>
        <w:t xml:space="preserve"> – энергетических ресурсов, а также </w:t>
      </w:r>
      <w:proofErr w:type="gramStart"/>
      <w:r w:rsidRPr="00C74B89">
        <w:rPr>
          <w:rFonts w:ascii="Arial" w:eastAsia="Calibri" w:hAnsi="Arial" w:cs="Arial"/>
        </w:rPr>
        <w:t>контроля  за</w:t>
      </w:r>
      <w:proofErr w:type="gramEnd"/>
      <w:r w:rsidRPr="00C74B89">
        <w:rPr>
          <w:rFonts w:ascii="Arial" w:eastAsia="Calibri" w:hAnsi="Arial" w:cs="Arial"/>
        </w:rPr>
        <w:t xml:space="preserve"> их потреблением.</w:t>
      </w:r>
    </w:p>
    <w:p w14:paraId="68D23D33" w14:textId="77777777" w:rsidR="00C74B89" w:rsidRPr="00C74B89" w:rsidRDefault="00C74B89" w:rsidP="00C74B89">
      <w:pPr>
        <w:spacing w:after="0" w:line="276" w:lineRule="auto"/>
        <w:ind w:left="360"/>
        <w:jc w:val="both"/>
        <w:rPr>
          <w:rFonts w:ascii="Arial" w:eastAsia="Calibri" w:hAnsi="Arial" w:cs="Arial"/>
        </w:rPr>
      </w:pPr>
      <w:r w:rsidRPr="00C74B89">
        <w:rPr>
          <w:rFonts w:ascii="Arial" w:eastAsia="Calibri" w:hAnsi="Arial" w:cs="Arial"/>
        </w:rPr>
        <w:t xml:space="preserve">Контроль за выполнением Подпрограммы осуществляет 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p w14:paraId="6482CF9A" w14:textId="77777777" w:rsidR="00C74B89" w:rsidRPr="00C74B89" w:rsidRDefault="00C74B89" w:rsidP="00C74B89">
      <w:pPr>
        <w:spacing w:after="200" w:line="240" w:lineRule="auto"/>
        <w:rPr>
          <w:rFonts w:ascii="Arial" w:eastAsia="Calibri" w:hAnsi="Arial" w:cs="Arial"/>
        </w:rPr>
      </w:pPr>
      <w:r w:rsidRPr="00C74B89">
        <w:rPr>
          <w:rFonts w:ascii="Arial" w:eastAsia="Calibri" w:hAnsi="Arial" w:cs="Arial"/>
        </w:rPr>
        <w:t xml:space="preserve">     Мероприятия подпрограммы финансируются за счет средств местного бюджета. Объем финансирования </w:t>
      </w:r>
      <w:proofErr w:type="gramStart"/>
      <w:r w:rsidRPr="00C74B89">
        <w:rPr>
          <w:rFonts w:ascii="Arial" w:eastAsia="Calibri" w:hAnsi="Arial" w:cs="Arial"/>
        </w:rPr>
        <w:t>составляет  2583</w:t>
      </w:r>
      <w:proofErr w:type="gramEnd"/>
      <w:r w:rsidRPr="00C74B89">
        <w:rPr>
          <w:rFonts w:ascii="Arial" w:eastAsia="Calibri" w:hAnsi="Arial" w:cs="Arial"/>
        </w:rPr>
        <w:t>,71  тыс. руб.</w:t>
      </w:r>
    </w:p>
    <w:p w14:paraId="09632D60" w14:textId="0573602B" w:rsidR="00C74B89" w:rsidRPr="00C74B89" w:rsidRDefault="00C74B89" w:rsidP="00C74B89">
      <w:pPr>
        <w:spacing w:after="200" w:line="360" w:lineRule="auto"/>
        <w:rPr>
          <w:rFonts w:ascii="Arial" w:eastAsia="Calibri" w:hAnsi="Arial" w:cs="Arial"/>
        </w:rPr>
      </w:pPr>
      <w:r w:rsidRPr="00C74B89">
        <w:rPr>
          <w:rFonts w:ascii="Arial" w:eastAsia="Calibri" w:hAnsi="Arial" w:cs="Arial"/>
        </w:rPr>
        <w:t xml:space="preserve">Глава   сельсовета                                                                                     С.А. </w:t>
      </w:r>
      <w:proofErr w:type="spellStart"/>
      <w:r w:rsidRPr="00C74B89">
        <w:rPr>
          <w:rFonts w:ascii="Arial" w:eastAsia="Calibri" w:hAnsi="Arial" w:cs="Arial"/>
        </w:rPr>
        <w:t>Цикунов</w:t>
      </w:r>
      <w:proofErr w:type="spellEnd"/>
      <w:r w:rsidRPr="00C74B89">
        <w:rPr>
          <w:rFonts w:ascii="Arial" w:eastAsia="Calibri" w:hAnsi="Arial" w:cs="Arial"/>
        </w:rPr>
        <w:t xml:space="preserve">    </w:t>
      </w:r>
    </w:p>
    <w:p w14:paraId="3CD07AF7" w14:textId="77777777" w:rsidR="00C74B89" w:rsidRPr="00C74B89" w:rsidRDefault="00C74B89" w:rsidP="00C74B89">
      <w:pPr>
        <w:pStyle w:val="a3"/>
        <w:jc w:val="right"/>
        <w:rPr>
          <w:rFonts w:eastAsia="Calibri" w:cs="Arial"/>
          <w:sz w:val="22"/>
          <w:szCs w:val="22"/>
        </w:rPr>
      </w:pPr>
      <w:r w:rsidRPr="00C74B89">
        <w:rPr>
          <w:rFonts w:eastAsia="Calibri" w:cs="Arial"/>
          <w:sz w:val="22"/>
          <w:szCs w:val="22"/>
        </w:rPr>
        <w:lastRenderedPageBreak/>
        <w:t>Приложение № 1</w:t>
      </w:r>
    </w:p>
    <w:p w14:paraId="250A2D53" w14:textId="77777777" w:rsidR="00C74B89" w:rsidRPr="00C74B89" w:rsidRDefault="00C74B89" w:rsidP="00C74B89">
      <w:pPr>
        <w:pStyle w:val="a3"/>
        <w:rPr>
          <w:rFonts w:eastAsia="Calibri" w:cs="Arial"/>
          <w:sz w:val="22"/>
          <w:szCs w:val="22"/>
        </w:rPr>
      </w:pPr>
      <w:r w:rsidRPr="00C74B89">
        <w:rPr>
          <w:rFonts w:eastAsia="Calibri" w:cs="Arial"/>
          <w:sz w:val="22"/>
          <w:szCs w:val="22"/>
        </w:rPr>
        <w:t xml:space="preserve">к подпрограмме «Энергосбережение и повышение энергетической эффективности» </w:t>
      </w:r>
    </w:p>
    <w:p w14:paraId="12798998" w14:textId="77777777" w:rsidR="00C74B89" w:rsidRPr="00C74B89" w:rsidRDefault="00C74B89" w:rsidP="00C74B89">
      <w:pPr>
        <w:autoSpaceDE w:val="0"/>
        <w:autoSpaceDN w:val="0"/>
        <w:adjustRightInd w:val="0"/>
        <w:spacing w:after="0" w:line="240" w:lineRule="auto"/>
        <w:ind w:firstLine="540"/>
        <w:jc w:val="center"/>
        <w:outlineLvl w:val="0"/>
        <w:rPr>
          <w:rFonts w:ascii="Arial" w:eastAsia="Calibri" w:hAnsi="Arial" w:cs="Arial"/>
        </w:rPr>
      </w:pPr>
    </w:p>
    <w:p w14:paraId="5BA047C9" w14:textId="77777777" w:rsidR="00C74B89" w:rsidRPr="00C74B89" w:rsidRDefault="00C74B89" w:rsidP="00C74B89">
      <w:pPr>
        <w:autoSpaceDE w:val="0"/>
        <w:autoSpaceDN w:val="0"/>
        <w:adjustRightInd w:val="0"/>
        <w:spacing w:after="0" w:line="240" w:lineRule="auto"/>
        <w:ind w:firstLine="540"/>
        <w:jc w:val="center"/>
        <w:outlineLvl w:val="0"/>
        <w:rPr>
          <w:rFonts w:ascii="Arial" w:eastAsia="Calibri" w:hAnsi="Arial" w:cs="Arial"/>
        </w:rPr>
      </w:pPr>
      <w:r w:rsidRPr="00C74B89">
        <w:rPr>
          <w:rFonts w:ascii="Arial" w:eastAsia="Calibri" w:hAnsi="Arial" w:cs="Arial"/>
        </w:rPr>
        <w:t>Перечень целевых индикаторов подпрограммы</w:t>
      </w:r>
    </w:p>
    <w:p w14:paraId="2EEED35F" w14:textId="77777777" w:rsidR="00C74B89" w:rsidRPr="00C74B89" w:rsidRDefault="00C74B89" w:rsidP="00C74B89">
      <w:pPr>
        <w:autoSpaceDE w:val="0"/>
        <w:autoSpaceDN w:val="0"/>
        <w:adjustRightInd w:val="0"/>
        <w:spacing w:after="0" w:line="240" w:lineRule="auto"/>
        <w:ind w:firstLine="540"/>
        <w:jc w:val="center"/>
        <w:rPr>
          <w:rFonts w:ascii="Arial" w:eastAsia="Calibri" w:hAnsi="Arial" w:cs="Arial"/>
        </w:rPr>
      </w:pPr>
    </w:p>
    <w:tbl>
      <w:tblPr>
        <w:tblW w:w="9711" w:type="dxa"/>
        <w:tblInd w:w="-68" w:type="dxa"/>
        <w:tblLayout w:type="fixed"/>
        <w:tblCellMar>
          <w:left w:w="70" w:type="dxa"/>
          <w:right w:w="70" w:type="dxa"/>
        </w:tblCellMar>
        <w:tblLook w:val="0000" w:firstRow="0" w:lastRow="0" w:firstColumn="0" w:lastColumn="0" w:noHBand="0" w:noVBand="0"/>
      </w:tblPr>
      <w:tblGrid>
        <w:gridCol w:w="705"/>
        <w:gridCol w:w="1198"/>
        <w:gridCol w:w="851"/>
        <w:gridCol w:w="1275"/>
        <w:gridCol w:w="1134"/>
        <w:gridCol w:w="1559"/>
        <w:gridCol w:w="1418"/>
        <w:gridCol w:w="1551"/>
        <w:gridCol w:w="20"/>
      </w:tblGrid>
      <w:tr w:rsidR="00C74B89" w:rsidRPr="00C74B89" w14:paraId="026936D4" w14:textId="77777777" w:rsidTr="00C74B89">
        <w:trPr>
          <w:gridAfter w:val="1"/>
          <w:wAfter w:w="20" w:type="dxa"/>
          <w:cantSplit/>
          <w:trHeight w:val="240"/>
          <w:tblHeader/>
        </w:trPr>
        <w:tc>
          <w:tcPr>
            <w:tcW w:w="705" w:type="dxa"/>
            <w:tcBorders>
              <w:top w:val="single" w:sz="6" w:space="0" w:color="auto"/>
              <w:left w:val="single" w:sz="6" w:space="0" w:color="auto"/>
              <w:bottom w:val="single" w:sz="6" w:space="0" w:color="auto"/>
              <w:right w:val="single" w:sz="6" w:space="0" w:color="auto"/>
            </w:tcBorders>
            <w:vAlign w:val="center"/>
          </w:tcPr>
          <w:p w14:paraId="1B2FA5D3"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 xml:space="preserve">№  </w:t>
            </w:r>
            <w:r w:rsidRPr="00C74B89">
              <w:rPr>
                <w:rFonts w:ascii="Arial" w:eastAsia="Times New Roman" w:hAnsi="Arial" w:cs="Arial"/>
                <w:lang w:eastAsia="ru-RU"/>
              </w:rPr>
              <w:br/>
              <w:t>п/п</w:t>
            </w:r>
          </w:p>
        </w:tc>
        <w:tc>
          <w:tcPr>
            <w:tcW w:w="1198" w:type="dxa"/>
            <w:tcBorders>
              <w:top w:val="single" w:sz="6" w:space="0" w:color="auto"/>
              <w:left w:val="single" w:sz="6" w:space="0" w:color="auto"/>
              <w:bottom w:val="single" w:sz="6" w:space="0" w:color="auto"/>
              <w:right w:val="single" w:sz="6" w:space="0" w:color="auto"/>
            </w:tcBorders>
            <w:vAlign w:val="center"/>
          </w:tcPr>
          <w:p w14:paraId="0DF95FFB"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Целевые индикаторы</w:t>
            </w:r>
          </w:p>
        </w:tc>
        <w:tc>
          <w:tcPr>
            <w:tcW w:w="851" w:type="dxa"/>
            <w:tcBorders>
              <w:top w:val="single" w:sz="6" w:space="0" w:color="auto"/>
              <w:left w:val="single" w:sz="6" w:space="0" w:color="auto"/>
              <w:bottom w:val="single" w:sz="6" w:space="0" w:color="auto"/>
              <w:right w:val="single" w:sz="6" w:space="0" w:color="auto"/>
            </w:tcBorders>
            <w:vAlign w:val="center"/>
          </w:tcPr>
          <w:p w14:paraId="32E3C8DF"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Единица измерения</w:t>
            </w:r>
          </w:p>
        </w:tc>
        <w:tc>
          <w:tcPr>
            <w:tcW w:w="1275" w:type="dxa"/>
            <w:tcBorders>
              <w:top w:val="single" w:sz="6" w:space="0" w:color="auto"/>
              <w:left w:val="single" w:sz="6" w:space="0" w:color="auto"/>
              <w:bottom w:val="single" w:sz="6" w:space="0" w:color="auto"/>
              <w:right w:val="single" w:sz="6" w:space="0" w:color="auto"/>
            </w:tcBorders>
            <w:vAlign w:val="center"/>
          </w:tcPr>
          <w:p w14:paraId="679DDEB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proofErr w:type="gramStart"/>
            <w:r w:rsidRPr="00C74B89">
              <w:rPr>
                <w:rFonts w:ascii="Arial" w:eastAsia="Times New Roman" w:hAnsi="Arial" w:cs="Arial"/>
                <w:lang w:eastAsia="ru-RU"/>
              </w:rPr>
              <w:t>Источник  информации</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14:paraId="2E74F15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Текущий финансовый</w:t>
            </w:r>
          </w:p>
          <w:p w14:paraId="575A48B4"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2023 год</w:t>
            </w:r>
          </w:p>
        </w:tc>
        <w:tc>
          <w:tcPr>
            <w:tcW w:w="1559" w:type="dxa"/>
            <w:tcBorders>
              <w:top w:val="single" w:sz="6" w:space="0" w:color="auto"/>
              <w:left w:val="single" w:sz="6" w:space="0" w:color="auto"/>
              <w:bottom w:val="single" w:sz="6" w:space="0" w:color="auto"/>
              <w:right w:val="single" w:sz="6" w:space="0" w:color="auto"/>
            </w:tcBorders>
            <w:vAlign w:val="center"/>
          </w:tcPr>
          <w:p w14:paraId="3DA3F589"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Очередной финансовый 2024 год</w:t>
            </w:r>
          </w:p>
        </w:tc>
        <w:tc>
          <w:tcPr>
            <w:tcW w:w="1418" w:type="dxa"/>
            <w:tcBorders>
              <w:top w:val="single" w:sz="6" w:space="0" w:color="auto"/>
              <w:left w:val="single" w:sz="6" w:space="0" w:color="auto"/>
              <w:bottom w:val="single" w:sz="6" w:space="0" w:color="auto"/>
              <w:right w:val="single" w:sz="6" w:space="0" w:color="auto"/>
            </w:tcBorders>
            <w:vAlign w:val="center"/>
          </w:tcPr>
          <w:p w14:paraId="560F61EF"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Первый год планового периода</w:t>
            </w:r>
          </w:p>
          <w:p w14:paraId="272CED82"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2025 год</w:t>
            </w:r>
          </w:p>
        </w:tc>
        <w:tc>
          <w:tcPr>
            <w:tcW w:w="1551" w:type="dxa"/>
            <w:tcBorders>
              <w:top w:val="single" w:sz="6" w:space="0" w:color="auto"/>
              <w:left w:val="single" w:sz="6" w:space="0" w:color="auto"/>
              <w:bottom w:val="single" w:sz="6" w:space="0" w:color="auto"/>
              <w:right w:val="single" w:sz="6" w:space="0" w:color="auto"/>
            </w:tcBorders>
            <w:vAlign w:val="center"/>
          </w:tcPr>
          <w:p w14:paraId="01A06C59"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Второй год планового периода 2026 год</w:t>
            </w:r>
          </w:p>
        </w:tc>
      </w:tr>
      <w:tr w:rsidR="00C74B89" w:rsidRPr="00C74B89" w14:paraId="6ADA59ED" w14:textId="77777777" w:rsidTr="00C74B89">
        <w:trPr>
          <w:cantSplit/>
          <w:trHeight w:val="240"/>
        </w:trPr>
        <w:tc>
          <w:tcPr>
            <w:tcW w:w="705" w:type="dxa"/>
            <w:tcBorders>
              <w:top w:val="single" w:sz="6" w:space="0" w:color="auto"/>
              <w:left w:val="single" w:sz="6" w:space="0" w:color="auto"/>
              <w:bottom w:val="single" w:sz="6" w:space="0" w:color="auto"/>
              <w:right w:val="single" w:sz="6" w:space="0" w:color="auto"/>
            </w:tcBorders>
            <w:vAlign w:val="center"/>
          </w:tcPr>
          <w:p w14:paraId="196901BD"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p>
        </w:tc>
        <w:tc>
          <w:tcPr>
            <w:tcW w:w="9006" w:type="dxa"/>
            <w:gridSpan w:val="8"/>
            <w:tcBorders>
              <w:top w:val="single" w:sz="6" w:space="0" w:color="auto"/>
              <w:left w:val="single" w:sz="6" w:space="0" w:color="auto"/>
              <w:bottom w:val="single" w:sz="6" w:space="0" w:color="auto"/>
              <w:right w:val="single" w:sz="6" w:space="0" w:color="auto"/>
            </w:tcBorders>
            <w:vAlign w:val="center"/>
          </w:tcPr>
          <w:p w14:paraId="6C7480C4" w14:textId="77777777" w:rsidR="00C74B89" w:rsidRPr="00C74B89" w:rsidRDefault="00C74B89" w:rsidP="007A4D63">
            <w:pPr>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lang w:eastAsia="ru-RU"/>
              </w:rPr>
              <w:t>Цель подпрограммы:</w:t>
            </w:r>
          </w:p>
          <w:p w14:paraId="4C7CCD3C" w14:textId="77777777" w:rsidR="00C74B89" w:rsidRPr="00C74B89" w:rsidRDefault="00C74B89" w:rsidP="007A4D63">
            <w:pPr>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lang w:eastAsia="ru-RU"/>
              </w:rPr>
              <w:t xml:space="preserve">Повышение энергосбережения и энергоэффективности. </w:t>
            </w:r>
          </w:p>
        </w:tc>
      </w:tr>
      <w:tr w:rsidR="00C74B89" w:rsidRPr="00C74B89" w14:paraId="2B75A0CE" w14:textId="77777777" w:rsidTr="00C74B89">
        <w:trPr>
          <w:gridAfter w:val="1"/>
          <w:wAfter w:w="20" w:type="dxa"/>
          <w:cantSplit/>
          <w:trHeight w:val="240"/>
        </w:trPr>
        <w:tc>
          <w:tcPr>
            <w:tcW w:w="705" w:type="dxa"/>
            <w:tcBorders>
              <w:top w:val="single" w:sz="6" w:space="0" w:color="auto"/>
              <w:left w:val="single" w:sz="6" w:space="0" w:color="auto"/>
              <w:bottom w:val="single" w:sz="4" w:space="0" w:color="auto"/>
              <w:right w:val="single" w:sz="6" w:space="0" w:color="auto"/>
            </w:tcBorders>
          </w:tcPr>
          <w:p w14:paraId="55B8BED9"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2</w:t>
            </w:r>
          </w:p>
        </w:tc>
        <w:tc>
          <w:tcPr>
            <w:tcW w:w="1198" w:type="dxa"/>
            <w:tcBorders>
              <w:top w:val="single" w:sz="6" w:space="0" w:color="auto"/>
              <w:left w:val="single" w:sz="6" w:space="0" w:color="auto"/>
              <w:bottom w:val="single" w:sz="4" w:space="0" w:color="auto"/>
              <w:right w:val="single" w:sz="6" w:space="0" w:color="auto"/>
            </w:tcBorders>
          </w:tcPr>
          <w:p w14:paraId="2B7E7E73" w14:textId="77777777" w:rsidR="00C74B89" w:rsidRPr="00C74B89" w:rsidRDefault="00C74B89" w:rsidP="007A4D63">
            <w:pPr>
              <w:autoSpaceDE w:val="0"/>
              <w:autoSpaceDN w:val="0"/>
              <w:adjustRightInd w:val="0"/>
              <w:spacing w:after="0" w:line="240" w:lineRule="auto"/>
              <w:rPr>
                <w:rFonts w:ascii="Arial" w:eastAsia="Times New Roman" w:hAnsi="Arial" w:cs="Arial"/>
              </w:rPr>
            </w:pPr>
            <w:r w:rsidRPr="00C74B89">
              <w:rPr>
                <w:rFonts w:ascii="Arial" w:eastAsia="Times New Roman" w:hAnsi="Arial" w:cs="Arial"/>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851" w:type="dxa"/>
            <w:tcBorders>
              <w:top w:val="single" w:sz="6" w:space="0" w:color="auto"/>
              <w:left w:val="single" w:sz="6" w:space="0" w:color="auto"/>
              <w:bottom w:val="single" w:sz="4" w:space="0" w:color="auto"/>
              <w:right w:val="single" w:sz="6" w:space="0" w:color="auto"/>
            </w:tcBorders>
            <w:vAlign w:val="center"/>
          </w:tcPr>
          <w:p w14:paraId="2EC5BFAB"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rPr>
              <w:t>тыс. руб.</w:t>
            </w:r>
          </w:p>
        </w:tc>
        <w:tc>
          <w:tcPr>
            <w:tcW w:w="1275" w:type="dxa"/>
            <w:tcBorders>
              <w:top w:val="single" w:sz="6" w:space="0" w:color="auto"/>
              <w:left w:val="single" w:sz="6" w:space="0" w:color="auto"/>
              <w:bottom w:val="single" w:sz="4" w:space="0" w:color="auto"/>
              <w:right w:val="single" w:sz="6" w:space="0" w:color="auto"/>
            </w:tcBorders>
            <w:vAlign w:val="center"/>
          </w:tcPr>
          <w:p w14:paraId="7356DE4E"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Государственная статистическая отчетность</w:t>
            </w:r>
          </w:p>
        </w:tc>
        <w:tc>
          <w:tcPr>
            <w:tcW w:w="1134" w:type="dxa"/>
            <w:tcBorders>
              <w:top w:val="single" w:sz="6" w:space="0" w:color="auto"/>
              <w:left w:val="single" w:sz="6" w:space="0" w:color="auto"/>
              <w:bottom w:val="single" w:sz="4" w:space="0" w:color="auto"/>
              <w:right w:val="single" w:sz="6" w:space="0" w:color="auto"/>
            </w:tcBorders>
            <w:vAlign w:val="center"/>
          </w:tcPr>
          <w:p w14:paraId="669B58B6"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1280,95</w:t>
            </w:r>
          </w:p>
        </w:tc>
        <w:tc>
          <w:tcPr>
            <w:tcW w:w="1559" w:type="dxa"/>
            <w:tcBorders>
              <w:top w:val="single" w:sz="6" w:space="0" w:color="auto"/>
              <w:left w:val="single" w:sz="6" w:space="0" w:color="auto"/>
              <w:bottom w:val="single" w:sz="4" w:space="0" w:color="auto"/>
              <w:right w:val="single" w:sz="6" w:space="0" w:color="auto"/>
            </w:tcBorders>
            <w:vAlign w:val="center"/>
          </w:tcPr>
          <w:p w14:paraId="70A71A0D"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1365,61</w:t>
            </w:r>
          </w:p>
        </w:tc>
        <w:tc>
          <w:tcPr>
            <w:tcW w:w="1418" w:type="dxa"/>
            <w:tcBorders>
              <w:top w:val="single" w:sz="6" w:space="0" w:color="auto"/>
              <w:left w:val="single" w:sz="6" w:space="0" w:color="auto"/>
              <w:bottom w:val="single" w:sz="4" w:space="0" w:color="auto"/>
              <w:right w:val="single" w:sz="6" w:space="0" w:color="auto"/>
            </w:tcBorders>
            <w:vAlign w:val="center"/>
          </w:tcPr>
          <w:p w14:paraId="559F600E"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609,05</w:t>
            </w:r>
          </w:p>
        </w:tc>
        <w:tc>
          <w:tcPr>
            <w:tcW w:w="1551" w:type="dxa"/>
            <w:tcBorders>
              <w:top w:val="single" w:sz="6" w:space="0" w:color="auto"/>
              <w:left w:val="single" w:sz="6" w:space="0" w:color="auto"/>
              <w:bottom w:val="single" w:sz="4" w:space="0" w:color="auto"/>
              <w:right w:val="single" w:sz="6" w:space="0" w:color="auto"/>
            </w:tcBorders>
            <w:vAlign w:val="center"/>
          </w:tcPr>
          <w:p w14:paraId="5E34D253"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609,05</w:t>
            </w:r>
          </w:p>
        </w:tc>
      </w:tr>
    </w:tbl>
    <w:p w14:paraId="5AA6D2D4" w14:textId="77777777" w:rsidR="00C74B89" w:rsidRPr="00C74B89" w:rsidRDefault="00C74B89" w:rsidP="00C74B89">
      <w:pPr>
        <w:autoSpaceDE w:val="0"/>
        <w:autoSpaceDN w:val="0"/>
        <w:adjustRightInd w:val="0"/>
        <w:spacing w:after="0" w:line="240" w:lineRule="auto"/>
        <w:jc w:val="both"/>
        <w:rPr>
          <w:rFonts w:ascii="Arial" w:eastAsia="Calibri" w:hAnsi="Arial" w:cs="Arial"/>
        </w:rPr>
      </w:pPr>
    </w:p>
    <w:p w14:paraId="4CF3009B" w14:textId="483911B8" w:rsidR="00C74B89" w:rsidRPr="00C74B89" w:rsidRDefault="00C74B89" w:rsidP="00C74B89">
      <w:pPr>
        <w:autoSpaceDE w:val="0"/>
        <w:autoSpaceDN w:val="0"/>
        <w:adjustRightInd w:val="0"/>
        <w:spacing w:after="0" w:line="240" w:lineRule="auto"/>
        <w:rPr>
          <w:rFonts w:ascii="Arial" w:eastAsia="Calibri" w:hAnsi="Arial" w:cs="Arial"/>
        </w:rPr>
      </w:pPr>
      <w:r w:rsidRPr="00C74B89">
        <w:rPr>
          <w:rFonts w:ascii="Arial" w:eastAsia="Calibri" w:hAnsi="Arial" w:cs="Arial"/>
        </w:rPr>
        <w:t>Глава</w:t>
      </w:r>
      <w:r>
        <w:rPr>
          <w:rFonts w:ascii="Arial" w:eastAsia="Calibri" w:hAnsi="Arial" w:cs="Arial"/>
        </w:rPr>
        <w:t xml:space="preserve"> </w:t>
      </w:r>
      <w:r w:rsidRPr="00C74B89">
        <w:rPr>
          <w:rFonts w:ascii="Arial" w:eastAsia="Calibri" w:hAnsi="Arial" w:cs="Arial"/>
        </w:rPr>
        <w:t>сельсовета                                                                                             С.А. Цикунов</w:t>
      </w:r>
    </w:p>
    <w:p w14:paraId="216B223C" w14:textId="77777777" w:rsidR="00C74B89" w:rsidRPr="00C74B89" w:rsidRDefault="00C74B89" w:rsidP="00C74B89">
      <w:pPr>
        <w:tabs>
          <w:tab w:val="left" w:pos="6379"/>
        </w:tabs>
        <w:spacing w:after="0" w:line="240" w:lineRule="auto"/>
        <w:rPr>
          <w:rFonts w:ascii="Arial" w:eastAsia="Calibri" w:hAnsi="Arial" w:cs="Arial"/>
        </w:rPr>
      </w:pPr>
      <w:r w:rsidRPr="00C74B89">
        <w:rPr>
          <w:rFonts w:ascii="Arial" w:eastAsia="Calibri" w:hAnsi="Arial" w:cs="Arial"/>
        </w:rPr>
        <w:t xml:space="preserve">                                                                                                                                                     </w:t>
      </w:r>
    </w:p>
    <w:p w14:paraId="260D2F2A" w14:textId="77777777" w:rsidR="00C74B89" w:rsidRPr="00C74B89" w:rsidRDefault="00C74B89" w:rsidP="00C74B89">
      <w:pPr>
        <w:tabs>
          <w:tab w:val="left" w:pos="6379"/>
        </w:tabs>
        <w:spacing w:after="0" w:line="240" w:lineRule="auto"/>
        <w:rPr>
          <w:rFonts w:ascii="Arial" w:eastAsia="Calibri" w:hAnsi="Arial" w:cs="Arial"/>
        </w:rPr>
      </w:pPr>
      <w:r w:rsidRPr="00C74B89">
        <w:rPr>
          <w:rFonts w:ascii="Arial" w:eastAsia="Calibri" w:hAnsi="Arial" w:cs="Arial"/>
        </w:rPr>
        <w:t xml:space="preserve">     </w:t>
      </w:r>
    </w:p>
    <w:p w14:paraId="7FD78D9F" w14:textId="77777777" w:rsidR="00C74B89" w:rsidRDefault="00C74B89" w:rsidP="00C74B89">
      <w:pPr>
        <w:tabs>
          <w:tab w:val="left" w:pos="6379"/>
        </w:tabs>
        <w:spacing w:after="0" w:line="240" w:lineRule="auto"/>
        <w:rPr>
          <w:rFonts w:ascii="Arial" w:eastAsia="Calibri" w:hAnsi="Arial" w:cs="Arial"/>
        </w:rPr>
      </w:pPr>
      <w:r w:rsidRPr="00C74B89">
        <w:rPr>
          <w:rFonts w:ascii="Arial" w:eastAsia="Calibri" w:hAnsi="Arial" w:cs="Arial"/>
        </w:rPr>
        <w:t xml:space="preserve">                                                                                                                                                                                                                                          </w:t>
      </w:r>
    </w:p>
    <w:p w14:paraId="2278114B" w14:textId="77777777" w:rsidR="00C74B89" w:rsidRDefault="00C74B89" w:rsidP="00C74B89">
      <w:pPr>
        <w:tabs>
          <w:tab w:val="left" w:pos="6379"/>
        </w:tabs>
        <w:spacing w:after="0" w:line="240" w:lineRule="auto"/>
        <w:rPr>
          <w:rFonts w:ascii="Arial" w:eastAsia="Calibri" w:hAnsi="Arial" w:cs="Arial"/>
        </w:rPr>
      </w:pPr>
    </w:p>
    <w:p w14:paraId="67B9CC6F" w14:textId="77777777" w:rsidR="00C74B89" w:rsidRDefault="00C74B89" w:rsidP="00C74B89">
      <w:pPr>
        <w:tabs>
          <w:tab w:val="left" w:pos="6379"/>
        </w:tabs>
        <w:spacing w:after="0" w:line="240" w:lineRule="auto"/>
        <w:rPr>
          <w:rFonts w:ascii="Arial" w:eastAsia="Calibri" w:hAnsi="Arial" w:cs="Arial"/>
        </w:rPr>
      </w:pPr>
    </w:p>
    <w:p w14:paraId="26FBC5EE" w14:textId="77777777" w:rsidR="00C74B89" w:rsidRDefault="00C74B89" w:rsidP="00C74B89">
      <w:pPr>
        <w:tabs>
          <w:tab w:val="left" w:pos="6379"/>
        </w:tabs>
        <w:spacing w:after="0" w:line="240" w:lineRule="auto"/>
        <w:rPr>
          <w:rFonts w:ascii="Arial" w:eastAsia="Calibri" w:hAnsi="Arial" w:cs="Arial"/>
        </w:rPr>
      </w:pPr>
    </w:p>
    <w:p w14:paraId="23B75BF2" w14:textId="77777777" w:rsidR="00C74B89" w:rsidRDefault="00C74B89" w:rsidP="00C74B89">
      <w:pPr>
        <w:tabs>
          <w:tab w:val="left" w:pos="6379"/>
        </w:tabs>
        <w:spacing w:after="0" w:line="240" w:lineRule="auto"/>
        <w:rPr>
          <w:rFonts w:ascii="Arial" w:eastAsia="Calibri" w:hAnsi="Arial" w:cs="Arial"/>
        </w:rPr>
      </w:pPr>
    </w:p>
    <w:p w14:paraId="0E9DFD0A" w14:textId="77777777" w:rsidR="00C74B89" w:rsidRDefault="00C74B89" w:rsidP="00C74B89">
      <w:pPr>
        <w:tabs>
          <w:tab w:val="left" w:pos="6379"/>
        </w:tabs>
        <w:spacing w:after="0" w:line="240" w:lineRule="auto"/>
        <w:rPr>
          <w:rFonts w:ascii="Arial" w:eastAsia="Calibri" w:hAnsi="Arial" w:cs="Arial"/>
        </w:rPr>
      </w:pPr>
    </w:p>
    <w:p w14:paraId="6ABFF9EE" w14:textId="77777777" w:rsidR="00C74B89" w:rsidRDefault="00C74B89" w:rsidP="00C74B89">
      <w:pPr>
        <w:tabs>
          <w:tab w:val="left" w:pos="6379"/>
        </w:tabs>
        <w:spacing w:after="0" w:line="240" w:lineRule="auto"/>
        <w:rPr>
          <w:rFonts w:ascii="Arial" w:eastAsia="Calibri" w:hAnsi="Arial" w:cs="Arial"/>
        </w:rPr>
      </w:pPr>
    </w:p>
    <w:p w14:paraId="03FC3856" w14:textId="77777777" w:rsidR="00C74B89" w:rsidRDefault="00C74B89" w:rsidP="00C74B89">
      <w:pPr>
        <w:tabs>
          <w:tab w:val="left" w:pos="6379"/>
        </w:tabs>
        <w:spacing w:after="0" w:line="240" w:lineRule="auto"/>
        <w:rPr>
          <w:rFonts w:ascii="Arial" w:eastAsia="Calibri" w:hAnsi="Arial" w:cs="Arial"/>
        </w:rPr>
      </w:pPr>
    </w:p>
    <w:p w14:paraId="5CE72839" w14:textId="77777777" w:rsidR="00C74B89" w:rsidRDefault="00C74B89" w:rsidP="00C74B89">
      <w:pPr>
        <w:tabs>
          <w:tab w:val="left" w:pos="6379"/>
        </w:tabs>
        <w:spacing w:after="0" w:line="240" w:lineRule="auto"/>
        <w:rPr>
          <w:rFonts w:ascii="Arial" w:eastAsia="Calibri" w:hAnsi="Arial" w:cs="Arial"/>
        </w:rPr>
      </w:pPr>
    </w:p>
    <w:p w14:paraId="12ED6FB4" w14:textId="77777777" w:rsidR="00C74B89" w:rsidRDefault="00C74B89" w:rsidP="00C74B89">
      <w:pPr>
        <w:tabs>
          <w:tab w:val="left" w:pos="6379"/>
        </w:tabs>
        <w:spacing w:after="0" w:line="240" w:lineRule="auto"/>
        <w:rPr>
          <w:rFonts w:ascii="Arial" w:eastAsia="Calibri" w:hAnsi="Arial" w:cs="Arial"/>
        </w:rPr>
      </w:pPr>
    </w:p>
    <w:p w14:paraId="56956144" w14:textId="77777777" w:rsidR="00C74B89" w:rsidRDefault="00C74B89" w:rsidP="00C74B89">
      <w:pPr>
        <w:tabs>
          <w:tab w:val="left" w:pos="6379"/>
        </w:tabs>
        <w:spacing w:after="0" w:line="240" w:lineRule="auto"/>
        <w:rPr>
          <w:rFonts w:ascii="Arial" w:eastAsia="Calibri" w:hAnsi="Arial" w:cs="Arial"/>
        </w:rPr>
      </w:pPr>
    </w:p>
    <w:p w14:paraId="00EDF0A8" w14:textId="77777777" w:rsidR="00C74B89" w:rsidRDefault="00C74B89" w:rsidP="00C74B89">
      <w:pPr>
        <w:tabs>
          <w:tab w:val="left" w:pos="6379"/>
        </w:tabs>
        <w:spacing w:after="0" w:line="240" w:lineRule="auto"/>
        <w:rPr>
          <w:rFonts w:ascii="Arial" w:eastAsia="Calibri" w:hAnsi="Arial" w:cs="Arial"/>
        </w:rPr>
      </w:pPr>
    </w:p>
    <w:p w14:paraId="099A7A22" w14:textId="77777777" w:rsidR="00C74B89" w:rsidRDefault="00C74B89" w:rsidP="00C74B89">
      <w:pPr>
        <w:tabs>
          <w:tab w:val="left" w:pos="6379"/>
        </w:tabs>
        <w:spacing w:after="0" w:line="240" w:lineRule="auto"/>
        <w:rPr>
          <w:rFonts w:ascii="Arial" w:eastAsia="Calibri" w:hAnsi="Arial" w:cs="Arial"/>
        </w:rPr>
      </w:pPr>
    </w:p>
    <w:p w14:paraId="2EA01C87" w14:textId="77777777" w:rsidR="00C74B89" w:rsidRDefault="00C74B89" w:rsidP="00C74B89">
      <w:pPr>
        <w:tabs>
          <w:tab w:val="left" w:pos="6379"/>
        </w:tabs>
        <w:spacing w:after="0" w:line="240" w:lineRule="auto"/>
        <w:rPr>
          <w:rFonts w:ascii="Arial" w:eastAsia="Calibri" w:hAnsi="Arial" w:cs="Arial"/>
        </w:rPr>
      </w:pPr>
    </w:p>
    <w:p w14:paraId="13399387" w14:textId="77777777" w:rsidR="00C74B89" w:rsidRDefault="00C74B89" w:rsidP="00C74B89">
      <w:pPr>
        <w:tabs>
          <w:tab w:val="left" w:pos="6379"/>
        </w:tabs>
        <w:spacing w:after="0" w:line="240" w:lineRule="auto"/>
        <w:rPr>
          <w:rFonts w:ascii="Arial" w:eastAsia="Calibri" w:hAnsi="Arial" w:cs="Arial"/>
        </w:rPr>
      </w:pPr>
    </w:p>
    <w:p w14:paraId="20BEFA23" w14:textId="77777777" w:rsidR="00C74B89" w:rsidRDefault="00C74B89" w:rsidP="00C74B89">
      <w:pPr>
        <w:tabs>
          <w:tab w:val="left" w:pos="6379"/>
        </w:tabs>
        <w:spacing w:after="0" w:line="240" w:lineRule="auto"/>
        <w:rPr>
          <w:rFonts w:ascii="Arial" w:eastAsia="Calibri" w:hAnsi="Arial" w:cs="Arial"/>
        </w:rPr>
      </w:pPr>
    </w:p>
    <w:p w14:paraId="56BB69F1" w14:textId="77777777" w:rsidR="00C74B89" w:rsidRDefault="00C74B89" w:rsidP="00C74B89">
      <w:pPr>
        <w:tabs>
          <w:tab w:val="left" w:pos="6379"/>
        </w:tabs>
        <w:spacing w:after="0" w:line="240" w:lineRule="auto"/>
        <w:rPr>
          <w:rFonts w:ascii="Arial" w:eastAsia="Calibri" w:hAnsi="Arial" w:cs="Arial"/>
        </w:rPr>
      </w:pPr>
    </w:p>
    <w:p w14:paraId="11A3A72E" w14:textId="77777777" w:rsidR="00C74B89" w:rsidRDefault="00C74B89" w:rsidP="00C74B89">
      <w:pPr>
        <w:tabs>
          <w:tab w:val="left" w:pos="6379"/>
        </w:tabs>
        <w:spacing w:after="0" w:line="240" w:lineRule="auto"/>
        <w:rPr>
          <w:rFonts w:ascii="Arial" w:eastAsia="Calibri" w:hAnsi="Arial" w:cs="Arial"/>
        </w:rPr>
      </w:pPr>
    </w:p>
    <w:p w14:paraId="1D3DE91D" w14:textId="77777777" w:rsidR="00C74B89" w:rsidRDefault="00C74B89" w:rsidP="00C74B89">
      <w:pPr>
        <w:tabs>
          <w:tab w:val="left" w:pos="6379"/>
        </w:tabs>
        <w:spacing w:after="0" w:line="240" w:lineRule="auto"/>
        <w:rPr>
          <w:rFonts w:ascii="Arial" w:eastAsia="Calibri" w:hAnsi="Arial" w:cs="Arial"/>
        </w:rPr>
      </w:pPr>
    </w:p>
    <w:p w14:paraId="7C3CB403" w14:textId="77777777" w:rsidR="00C74B89" w:rsidRDefault="00C74B89" w:rsidP="00C74B89">
      <w:pPr>
        <w:tabs>
          <w:tab w:val="left" w:pos="6379"/>
        </w:tabs>
        <w:spacing w:after="0" w:line="240" w:lineRule="auto"/>
        <w:rPr>
          <w:rFonts w:ascii="Arial" w:eastAsia="Calibri" w:hAnsi="Arial" w:cs="Arial"/>
        </w:rPr>
      </w:pPr>
    </w:p>
    <w:p w14:paraId="1838175F" w14:textId="77777777" w:rsidR="00C74B89" w:rsidRDefault="00C74B89" w:rsidP="00C74B89">
      <w:pPr>
        <w:tabs>
          <w:tab w:val="left" w:pos="6379"/>
        </w:tabs>
        <w:spacing w:after="0" w:line="240" w:lineRule="auto"/>
        <w:rPr>
          <w:rFonts w:ascii="Arial" w:eastAsia="Calibri" w:hAnsi="Arial" w:cs="Arial"/>
        </w:rPr>
      </w:pPr>
    </w:p>
    <w:p w14:paraId="0D828F28" w14:textId="77777777" w:rsidR="00C74B89" w:rsidRDefault="00C74B89" w:rsidP="00C74B89">
      <w:pPr>
        <w:tabs>
          <w:tab w:val="left" w:pos="6379"/>
        </w:tabs>
        <w:spacing w:after="0" w:line="240" w:lineRule="auto"/>
        <w:rPr>
          <w:rFonts w:ascii="Arial" w:eastAsia="Calibri" w:hAnsi="Arial" w:cs="Arial"/>
        </w:rPr>
      </w:pPr>
    </w:p>
    <w:p w14:paraId="62D73027" w14:textId="3AE565E3" w:rsidR="00C74B89" w:rsidRPr="00C74B89" w:rsidRDefault="00C74B89" w:rsidP="00C74B89">
      <w:pPr>
        <w:tabs>
          <w:tab w:val="left" w:pos="6379"/>
        </w:tabs>
        <w:spacing w:after="0" w:line="240" w:lineRule="auto"/>
        <w:jc w:val="right"/>
        <w:rPr>
          <w:rFonts w:ascii="Arial" w:eastAsia="Calibri" w:hAnsi="Arial" w:cs="Arial"/>
        </w:rPr>
      </w:pPr>
      <w:r w:rsidRPr="00C74B89">
        <w:rPr>
          <w:rFonts w:ascii="Arial" w:eastAsia="Calibri" w:hAnsi="Arial" w:cs="Arial"/>
        </w:rPr>
        <w:lastRenderedPageBreak/>
        <w:t>Приложение № 2</w:t>
      </w:r>
    </w:p>
    <w:p w14:paraId="745F3676" w14:textId="77777777" w:rsidR="00C74B89" w:rsidRPr="00C74B89" w:rsidRDefault="00C74B89" w:rsidP="00C74B89">
      <w:pPr>
        <w:pStyle w:val="a3"/>
        <w:rPr>
          <w:rFonts w:eastAsia="Calibri" w:cs="Arial"/>
          <w:sz w:val="22"/>
          <w:szCs w:val="22"/>
        </w:rPr>
      </w:pPr>
      <w:r w:rsidRPr="00C74B89">
        <w:rPr>
          <w:rFonts w:eastAsia="Calibri" w:cs="Arial"/>
          <w:sz w:val="22"/>
          <w:szCs w:val="22"/>
        </w:rPr>
        <w:t xml:space="preserve">к подпрограмме «Энергосбережение и повышение энергетической эффективности» </w:t>
      </w:r>
    </w:p>
    <w:p w14:paraId="03B93519" w14:textId="77777777" w:rsidR="00C74B89" w:rsidRPr="00C74B89" w:rsidRDefault="00C74B89" w:rsidP="00C74B89">
      <w:pPr>
        <w:spacing w:after="200" w:line="276" w:lineRule="auto"/>
        <w:jc w:val="center"/>
        <w:outlineLvl w:val="0"/>
        <w:rPr>
          <w:rFonts w:ascii="Arial" w:eastAsia="Calibri" w:hAnsi="Arial" w:cs="Arial"/>
        </w:rPr>
      </w:pPr>
      <w:r w:rsidRPr="00C74B89">
        <w:rPr>
          <w:rFonts w:ascii="Arial" w:eastAsia="Calibri" w:hAnsi="Arial" w:cs="Arial"/>
        </w:rPr>
        <w:t>Перечень мероприятий подпрограммы с указанием объема средств на их реализацию и ожидаемых результатов</w:t>
      </w:r>
    </w:p>
    <w:tbl>
      <w:tblPr>
        <w:tblW w:w="5000" w:type="pct"/>
        <w:tblLook w:val="00A0" w:firstRow="1" w:lastRow="0" w:firstColumn="1" w:lastColumn="0" w:noHBand="0" w:noVBand="0"/>
      </w:tblPr>
      <w:tblGrid>
        <w:gridCol w:w="655"/>
        <w:gridCol w:w="664"/>
        <w:gridCol w:w="576"/>
        <w:gridCol w:w="576"/>
        <w:gridCol w:w="551"/>
        <w:gridCol w:w="727"/>
        <w:gridCol w:w="402"/>
        <w:gridCol w:w="1038"/>
        <w:gridCol w:w="912"/>
        <w:gridCol w:w="884"/>
        <w:gridCol w:w="220"/>
        <w:gridCol w:w="700"/>
        <w:gridCol w:w="101"/>
        <w:gridCol w:w="1338"/>
      </w:tblGrid>
      <w:tr w:rsidR="00C74B89" w:rsidRPr="00C74B89" w14:paraId="76AA5561" w14:textId="77777777" w:rsidTr="007A4D63">
        <w:trPr>
          <w:trHeight w:val="870"/>
          <w:tblHeader/>
        </w:trPr>
        <w:tc>
          <w:tcPr>
            <w:tcW w:w="956" w:type="pct"/>
            <w:gridSpan w:val="2"/>
            <w:vMerge w:val="restart"/>
            <w:tcBorders>
              <w:top w:val="single" w:sz="4" w:space="0" w:color="auto"/>
              <w:left w:val="single" w:sz="4" w:space="0" w:color="auto"/>
              <w:right w:val="single" w:sz="4" w:space="0" w:color="auto"/>
            </w:tcBorders>
            <w:vAlign w:val="center"/>
          </w:tcPr>
          <w:p w14:paraId="7336A6AB" w14:textId="77777777" w:rsidR="00C74B89" w:rsidRPr="00C74B89" w:rsidRDefault="00C74B89" w:rsidP="007A4D63">
            <w:pPr>
              <w:spacing w:after="0" w:line="240" w:lineRule="auto"/>
              <w:jc w:val="center"/>
              <w:rPr>
                <w:rFonts w:ascii="Arial" w:eastAsia="Calibri" w:hAnsi="Arial" w:cs="Arial"/>
                <w:lang w:eastAsia="ru-RU"/>
              </w:rPr>
            </w:pPr>
            <w:proofErr w:type="gramStart"/>
            <w:r w:rsidRPr="00C74B89">
              <w:rPr>
                <w:rFonts w:ascii="Arial" w:eastAsia="Calibri" w:hAnsi="Arial" w:cs="Arial"/>
                <w:lang w:eastAsia="ru-RU"/>
              </w:rPr>
              <w:t>Наименование  программы</w:t>
            </w:r>
            <w:proofErr w:type="gramEnd"/>
            <w:r w:rsidRPr="00C74B89">
              <w:rPr>
                <w:rFonts w:ascii="Arial" w:eastAsia="Calibri" w:hAnsi="Arial" w:cs="Arial"/>
                <w:lang w:eastAsia="ru-RU"/>
              </w:rPr>
              <w:t>, подпрограммы</w:t>
            </w:r>
          </w:p>
        </w:tc>
        <w:tc>
          <w:tcPr>
            <w:tcW w:w="267" w:type="pct"/>
            <w:vMerge w:val="restart"/>
            <w:tcBorders>
              <w:top w:val="single" w:sz="4" w:space="0" w:color="auto"/>
              <w:left w:val="single" w:sz="4" w:space="0" w:color="auto"/>
              <w:right w:val="single" w:sz="4" w:space="0" w:color="auto"/>
            </w:tcBorders>
            <w:vAlign w:val="center"/>
          </w:tcPr>
          <w:p w14:paraId="12A4DCDE"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 xml:space="preserve">ГРБС </w:t>
            </w:r>
          </w:p>
        </w:tc>
        <w:tc>
          <w:tcPr>
            <w:tcW w:w="1111" w:type="pct"/>
            <w:gridSpan w:val="4"/>
            <w:tcBorders>
              <w:top w:val="single" w:sz="4" w:space="0" w:color="auto"/>
              <w:left w:val="nil"/>
              <w:bottom w:val="single" w:sz="4" w:space="0" w:color="auto"/>
              <w:right w:val="single" w:sz="4" w:space="0" w:color="000000"/>
            </w:tcBorders>
            <w:vAlign w:val="center"/>
          </w:tcPr>
          <w:p w14:paraId="59B9F61B"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Код бюджетной классификации</w:t>
            </w:r>
          </w:p>
        </w:tc>
        <w:tc>
          <w:tcPr>
            <w:tcW w:w="400" w:type="pct"/>
            <w:tcBorders>
              <w:top w:val="single" w:sz="4" w:space="0" w:color="auto"/>
              <w:left w:val="nil"/>
              <w:bottom w:val="single" w:sz="4" w:space="0" w:color="auto"/>
              <w:right w:val="nil"/>
            </w:tcBorders>
          </w:tcPr>
          <w:p w14:paraId="4E235242" w14:textId="77777777" w:rsidR="00C74B89" w:rsidRPr="00C74B89" w:rsidRDefault="00C74B89" w:rsidP="007A4D63">
            <w:pPr>
              <w:spacing w:after="0" w:line="240" w:lineRule="auto"/>
              <w:jc w:val="center"/>
              <w:rPr>
                <w:rFonts w:ascii="Arial" w:eastAsia="Calibri" w:hAnsi="Arial" w:cs="Arial"/>
                <w:lang w:eastAsia="ru-RU"/>
              </w:rPr>
            </w:pPr>
          </w:p>
        </w:tc>
        <w:tc>
          <w:tcPr>
            <w:tcW w:w="1604" w:type="pct"/>
            <w:gridSpan w:val="4"/>
            <w:tcBorders>
              <w:top w:val="single" w:sz="4" w:space="0" w:color="auto"/>
              <w:left w:val="nil"/>
              <w:bottom w:val="single" w:sz="4" w:space="0" w:color="auto"/>
              <w:right w:val="single" w:sz="4" w:space="0" w:color="auto"/>
            </w:tcBorders>
            <w:vAlign w:val="center"/>
          </w:tcPr>
          <w:p w14:paraId="3C178FC2"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Расходы (тыс. руб.), годы</w:t>
            </w:r>
          </w:p>
        </w:tc>
        <w:tc>
          <w:tcPr>
            <w:tcW w:w="662" w:type="pct"/>
            <w:gridSpan w:val="2"/>
            <w:tcBorders>
              <w:top w:val="single" w:sz="4" w:space="0" w:color="auto"/>
              <w:left w:val="nil"/>
              <w:right w:val="single" w:sz="4" w:space="0" w:color="auto"/>
            </w:tcBorders>
            <w:vAlign w:val="center"/>
          </w:tcPr>
          <w:p w14:paraId="6EF2E0E3"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Ожидаемый результат от реализации подпрограммного мероприятия (в натуральном выражении)</w:t>
            </w:r>
          </w:p>
        </w:tc>
      </w:tr>
      <w:tr w:rsidR="00C74B89" w:rsidRPr="00C74B89" w14:paraId="3B5FD3D0" w14:textId="77777777" w:rsidTr="007A4D63">
        <w:trPr>
          <w:trHeight w:val="1080"/>
          <w:tblHeader/>
        </w:trPr>
        <w:tc>
          <w:tcPr>
            <w:tcW w:w="956" w:type="pct"/>
            <w:gridSpan w:val="2"/>
            <w:vMerge/>
            <w:tcBorders>
              <w:left w:val="single" w:sz="4" w:space="0" w:color="auto"/>
              <w:right w:val="single" w:sz="4" w:space="0" w:color="auto"/>
            </w:tcBorders>
            <w:vAlign w:val="center"/>
          </w:tcPr>
          <w:p w14:paraId="7F9A603F" w14:textId="77777777" w:rsidR="00C74B89" w:rsidRPr="00C74B89" w:rsidRDefault="00C74B89" w:rsidP="007A4D63">
            <w:pPr>
              <w:spacing w:after="0" w:line="240" w:lineRule="auto"/>
              <w:jc w:val="center"/>
              <w:rPr>
                <w:rFonts w:ascii="Arial" w:eastAsia="Calibri" w:hAnsi="Arial" w:cs="Arial"/>
                <w:lang w:eastAsia="ru-RU"/>
              </w:rPr>
            </w:pPr>
          </w:p>
        </w:tc>
        <w:tc>
          <w:tcPr>
            <w:tcW w:w="267" w:type="pct"/>
            <w:vMerge/>
            <w:tcBorders>
              <w:left w:val="single" w:sz="4" w:space="0" w:color="auto"/>
              <w:right w:val="single" w:sz="4" w:space="0" w:color="auto"/>
            </w:tcBorders>
            <w:vAlign w:val="center"/>
          </w:tcPr>
          <w:p w14:paraId="606B5462" w14:textId="77777777" w:rsidR="00C74B89" w:rsidRPr="00C74B89" w:rsidRDefault="00C74B89" w:rsidP="007A4D63">
            <w:pPr>
              <w:spacing w:after="0" w:line="240" w:lineRule="auto"/>
              <w:jc w:val="center"/>
              <w:rPr>
                <w:rFonts w:ascii="Arial" w:eastAsia="Calibri" w:hAnsi="Arial" w:cs="Arial"/>
                <w:lang w:eastAsia="ru-RU"/>
              </w:rPr>
            </w:pPr>
          </w:p>
        </w:tc>
        <w:tc>
          <w:tcPr>
            <w:tcW w:w="229" w:type="pct"/>
            <w:vMerge w:val="restart"/>
            <w:tcBorders>
              <w:top w:val="nil"/>
              <w:left w:val="nil"/>
              <w:right w:val="single" w:sz="4" w:space="0" w:color="auto"/>
            </w:tcBorders>
            <w:vAlign w:val="center"/>
          </w:tcPr>
          <w:p w14:paraId="10912B6A"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ГРБС</w:t>
            </w:r>
          </w:p>
        </w:tc>
        <w:tc>
          <w:tcPr>
            <w:tcW w:w="259" w:type="pct"/>
            <w:vMerge w:val="restart"/>
            <w:tcBorders>
              <w:top w:val="nil"/>
              <w:left w:val="nil"/>
              <w:right w:val="single" w:sz="4" w:space="0" w:color="auto"/>
            </w:tcBorders>
            <w:vAlign w:val="center"/>
          </w:tcPr>
          <w:p w14:paraId="2C3B45FE" w14:textId="77777777" w:rsidR="00C74B89" w:rsidRPr="00C74B89" w:rsidRDefault="00C74B89" w:rsidP="007A4D63">
            <w:pPr>
              <w:spacing w:after="0" w:line="240" w:lineRule="auto"/>
              <w:jc w:val="center"/>
              <w:rPr>
                <w:rFonts w:ascii="Arial" w:eastAsia="Calibri" w:hAnsi="Arial" w:cs="Arial"/>
                <w:lang w:eastAsia="ru-RU"/>
              </w:rPr>
            </w:pPr>
            <w:proofErr w:type="spellStart"/>
            <w:r w:rsidRPr="00C74B89">
              <w:rPr>
                <w:rFonts w:ascii="Arial" w:eastAsia="Calibri" w:hAnsi="Arial" w:cs="Arial"/>
                <w:lang w:eastAsia="ru-RU"/>
              </w:rPr>
              <w:t>РзПр</w:t>
            </w:r>
            <w:proofErr w:type="spellEnd"/>
          </w:p>
        </w:tc>
        <w:tc>
          <w:tcPr>
            <w:tcW w:w="379" w:type="pct"/>
            <w:vMerge w:val="restart"/>
            <w:tcBorders>
              <w:top w:val="nil"/>
              <w:left w:val="nil"/>
              <w:right w:val="single" w:sz="4" w:space="0" w:color="auto"/>
            </w:tcBorders>
            <w:vAlign w:val="center"/>
          </w:tcPr>
          <w:p w14:paraId="78F8FBDC"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ЦСР</w:t>
            </w:r>
          </w:p>
        </w:tc>
        <w:tc>
          <w:tcPr>
            <w:tcW w:w="243" w:type="pct"/>
            <w:vMerge w:val="restart"/>
            <w:tcBorders>
              <w:top w:val="nil"/>
              <w:left w:val="nil"/>
              <w:right w:val="single" w:sz="4" w:space="0" w:color="auto"/>
            </w:tcBorders>
            <w:vAlign w:val="center"/>
          </w:tcPr>
          <w:p w14:paraId="02E317EB"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ВР</w:t>
            </w:r>
          </w:p>
        </w:tc>
        <w:tc>
          <w:tcPr>
            <w:tcW w:w="400" w:type="pct"/>
            <w:tcBorders>
              <w:top w:val="nil"/>
              <w:left w:val="nil"/>
              <w:bottom w:val="single" w:sz="4" w:space="0" w:color="auto"/>
              <w:right w:val="single" w:sz="4" w:space="0" w:color="auto"/>
            </w:tcBorders>
            <w:vAlign w:val="center"/>
          </w:tcPr>
          <w:p w14:paraId="5D19428C"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Текущий финансовый год</w:t>
            </w:r>
          </w:p>
        </w:tc>
        <w:tc>
          <w:tcPr>
            <w:tcW w:w="440" w:type="pct"/>
            <w:tcBorders>
              <w:top w:val="nil"/>
              <w:left w:val="nil"/>
              <w:bottom w:val="single" w:sz="4" w:space="0" w:color="auto"/>
              <w:right w:val="single" w:sz="4" w:space="0" w:color="auto"/>
            </w:tcBorders>
            <w:vAlign w:val="center"/>
          </w:tcPr>
          <w:p w14:paraId="2D1AED33"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очередной год планового периода</w:t>
            </w:r>
          </w:p>
        </w:tc>
        <w:tc>
          <w:tcPr>
            <w:tcW w:w="404" w:type="pct"/>
            <w:tcBorders>
              <w:top w:val="nil"/>
              <w:left w:val="nil"/>
              <w:bottom w:val="single" w:sz="4" w:space="0" w:color="auto"/>
              <w:right w:val="single" w:sz="4" w:space="0" w:color="auto"/>
            </w:tcBorders>
            <w:vAlign w:val="center"/>
          </w:tcPr>
          <w:p w14:paraId="7D0A7D10"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первый год планового периода</w:t>
            </w:r>
          </w:p>
        </w:tc>
        <w:tc>
          <w:tcPr>
            <w:tcW w:w="415" w:type="pct"/>
            <w:tcBorders>
              <w:top w:val="nil"/>
              <w:left w:val="single" w:sz="4" w:space="0" w:color="auto"/>
              <w:bottom w:val="single" w:sz="4" w:space="0" w:color="auto"/>
              <w:right w:val="single" w:sz="4" w:space="0" w:color="auto"/>
            </w:tcBorders>
            <w:vAlign w:val="center"/>
          </w:tcPr>
          <w:p w14:paraId="166CD037" w14:textId="77777777" w:rsidR="00C74B89" w:rsidRPr="00C74B89" w:rsidRDefault="00C74B89" w:rsidP="007A4D63">
            <w:pPr>
              <w:spacing w:after="0" w:line="240" w:lineRule="auto"/>
              <w:jc w:val="center"/>
              <w:rPr>
                <w:rFonts w:ascii="Arial" w:eastAsia="Calibri" w:hAnsi="Arial" w:cs="Arial"/>
                <w:lang w:eastAsia="ru-RU"/>
              </w:rPr>
            </w:pPr>
          </w:p>
        </w:tc>
        <w:tc>
          <w:tcPr>
            <w:tcW w:w="356" w:type="pct"/>
            <w:gridSpan w:val="2"/>
            <w:vMerge w:val="restart"/>
            <w:tcBorders>
              <w:top w:val="nil"/>
              <w:left w:val="nil"/>
              <w:right w:val="single" w:sz="4" w:space="0" w:color="auto"/>
            </w:tcBorders>
            <w:vAlign w:val="center"/>
          </w:tcPr>
          <w:p w14:paraId="677C9C21"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Итого на период</w:t>
            </w:r>
          </w:p>
        </w:tc>
        <w:tc>
          <w:tcPr>
            <w:tcW w:w="652" w:type="pct"/>
            <w:vMerge w:val="restart"/>
            <w:tcBorders>
              <w:left w:val="nil"/>
              <w:right w:val="single" w:sz="4" w:space="0" w:color="auto"/>
            </w:tcBorders>
            <w:vAlign w:val="center"/>
          </w:tcPr>
          <w:p w14:paraId="327E8923" w14:textId="77777777" w:rsidR="00C74B89" w:rsidRPr="00C74B89" w:rsidRDefault="00C74B89" w:rsidP="007A4D63">
            <w:pPr>
              <w:spacing w:after="0" w:line="240" w:lineRule="auto"/>
              <w:jc w:val="center"/>
              <w:rPr>
                <w:rFonts w:ascii="Arial" w:eastAsia="Calibri" w:hAnsi="Arial" w:cs="Arial"/>
                <w:lang w:eastAsia="ru-RU"/>
              </w:rPr>
            </w:pPr>
          </w:p>
        </w:tc>
      </w:tr>
      <w:tr w:rsidR="00C74B89" w:rsidRPr="00C74B89" w14:paraId="55FA898D" w14:textId="77777777" w:rsidTr="007A4D63">
        <w:trPr>
          <w:trHeight w:val="297"/>
          <w:tblHeader/>
        </w:trPr>
        <w:tc>
          <w:tcPr>
            <w:tcW w:w="956" w:type="pct"/>
            <w:gridSpan w:val="2"/>
            <w:vMerge/>
            <w:tcBorders>
              <w:left w:val="single" w:sz="4" w:space="0" w:color="auto"/>
              <w:bottom w:val="single" w:sz="4" w:space="0" w:color="auto"/>
              <w:right w:val="single" w:sz="4" w:space="0" w:color="auto"/>
            </w:tcBorders>
            <w:vAlign w:val="center"/>
          </w:tcPr>
          <w:p w14:paraId="664DB311" w14:textId="77777777" w:rsidR="00C74B89" w:rsidRPr="00C74B89" w:rsidRDefault="00C74B89" w:rsidP="007A4D63">
            <w:pPr>
              <w:spacing w:after="0" w:line="240" w:lineRule="auto"/>
              <w:jc w:val="center"/>
              <w:rPr>
                <w:rFonts w:ascii="Arial" w:eastAsia="Calibri" w:hAnsi="Arial" w:cs="Arial"/>
                <w:lang w:eastAsia="ru-RU"/>
              </w:rPr>
            </w:pPr>
          </w:p>
        </w:tc>
        <w:tc>
          <w:tcPr>
            <w:tcW w:w="267" w:type="pct"/>
            <w:vMerge/>
            <w:tcBorders>
              <w:left w:val="single" w:sz="4" w:space="0" w:color="auto"/>
              <w:bottom w:val="single" w:sz="4" w:space="0" w:color="auto"/>
              <w:right w:val="single" w:sz="4" w:space="0" w:color="auto"/>
            </w:tcBorders>
            <w:vAlign w:val="center"/>
          </w:tcPr>
          <w:p w14:paraId="4DDB9194" w14:textId="77777777" w:rsidR="00C74B89" w:rsidRPr="00C74B89" w:rsidRDefault="00C74B89" w:rsidP="007A4D63">
            <w:pPr>
              <w:spacing w:after="0" w:line="240" w:lineRule="auto"/>
              <w:jc w:val="center"/>
              <w:rPr>
                <w:rFonts w:ascii="Arial" w:eastAsia="Calibri" w:hAnsi="Arial" w:cs="Arial"/>
                <w:lang w:eastAsia="ru-RU"/>
              </w:rPr>
            </w:pPr>
          </w:p>
        </w:tc>
        <w:tc>
          <w:tcPr>
            <w:tcW w:w="229" w:type="pct"/>
            <w:vMerge/>
            <w:tcBorders>
              <w:left w:val="nil"/>
              <w:bottom w:val="single" w:sz="4" w:space="0" w:color="auto"/>
              <w:right w:val="single" w:sz="4" w:space="0" w:color="auto"/>
            </w:tcBorders>
            <w:vAlign w:val="center"/>
          </w:tcPr>
          <w:p w14:paraId="7B6CC503" w14:textId="77777777" w:rsidR="00C74B89" w:rsidRPr="00C74B89" w:rsidRDefault="00C74B89" w:rsidP="007A4D63">
            <w:pPr>
              <w:spacing w:after="0" w:line="240" w:lineRule="auto"/>
              <w:jc w:val="center"/>
              <w:rPr>
                <w:rFonts w:ascii="Arial" w:eastAsia="Calibri" w:hAnsi="Arial" w:cs="Arial"/>
                <w:lang w:eastAsia="ru-RU"/>
              </w:rPr>
            </w:pPr>
          </w:p>
        </w:tc>
        <w:tc>
          <w:tcPr>
            <w:tcW w:w="259" w:type="pct"/>
            <w:vMerge/>
            <w:tcBorders>
              <w:left w:val="nil"/>
              <w:bottom w:val="single" w:sz="4" w:space="0" w:color="auto"/>
              <w:right w:val="single" w:sz="4" w:space="0" w:color="auto"/>
            </w:tcBorders>
            <w:vAlign w:val="center"/>
          </w:tcPr>
          <w:p w14:paraId="16CEF3A9" w14:textId="77777777" w:rsidR="00C74B89" w:rsidRPr="00C74B89" w:rsidRDefault="00C74B89" w:rsidP="007A4D63">
            <w:pPr>
              <w:spacing w:after="0" w:line="240" w:lineRule="auto"/>
              <w:jc w:val="center"/>
              <w:rPr>
                <w:rFonts w:ascii="Arial" w:eastAsia="Calibri" w:hAnsi="Arial" w:cs="Arial"/>
                <w:lang w:eastAsia="ru-RU"/>
              </w:rPr>
            </w:pPr>
          </w:p>
        </w:tc>
        <w:tc>
          <w:tcPr>
            <w:tcW w:w="379" w:type="pct"/>
            <w:vMerge/>
            <w:tcBorders>
              <w:left w:val="nil"/>
              <w:bottom w:val="single" w:sz="4" w:space="0" w:color="auto"/>
              <w:right w:val="single" w:sz="4" w:space="0" w:color="auto"/>
            </w:tcBorders>
            <w:vAlign w:val="center"/>
          </w:tcPr>
          <w:p w14:paraId="1C665FB5" w14:textId="77777777" w:rsidR="00C74B89" w:rsidRPr="00C74B89" w:rsidRDefault="00C74B89" w:rsidP="007A4D63">
            <w:pPr>
              <w:spacing w:after="0" w:line="240" w:lineRule="auto"/>
              <w:jc w:val="center"/>
              <w:rPr>
                <w:rFonts w:ascii="Arial" w:eastAsia="Calibri" w:hAnsi="Arial" w:cs="Arial"/>
                <w:lang w:eastAsia="ru-RU"/>
              </w:rPr>
            </w:pPr>
          </w:p>
        </w:tc>
        <w:tc>
          <w:tcPr>
            <w:tcW w:w="243" w:type="pct"/>
            <w:vMerge/>
            <w:tcBorders>
              <w:left w:val="nil"/>
              <w:bottom w:val="single" w:sz="4" w:space="0" w:color="auto"/>
              <w:right w:val="single" w:sz="4" w:space="0" w:color="auto"/>
            </w:tcBorders>
            <w:vAlign w:val="center"/>
          </w:tcPr>
          <w:p w14:paraId="1E7256E8" w14:textId="77777777" w:rsidR="00C74B89" w:rsidRPr="00C74B89" w:rsidRDefault="00C74B89" w:rsidP="007A4D63">
            <w:pPr>
              <w:spacing w:after="0" w:line="240" w:lineRule="auto"/>
              <w:jc w:val="center"/>
              <w:rPr>
                <w:rFonts w:ascii="Arial" w:eastAsia="Calibri" w:hAnsi="Arial" w:cs="Arial"/>
                <w:lang w:eastAsia="ru-RU"/>
              </w:rPr>
            </w:pPr>
          </w:p>
        </w:tc>
        <w:tc>
          <w:tcPr>
            <w:tcW w:w="400" w:type="pct"/>
            <w:tcBorders>
              <w:top w:val="nil"/>
              <w:left w:val="nil"/>
              <w:bottom w:val="single" w:sz="4" w:space="0" w:color="auto"/>
              <w:right w:val="single" w:sz="4" w:space="0" w:color="auto"/>
            </w:tcBorders>
            <w:vAlign w:val="center"/>
          </w:tcPr>
          <w:p w14:paraId="237CC5F2"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2024</w:t>
            </w:r>
          </w:p>
        </w:tc>
        <w:tc>
          <w:tcPr>
            <w:tcW w:w="440" w:type="pct"/>
            <w:tcBorders>
              <w:top w:val="nil"/>
              <w:left w:val="nil"/>
              <w:bottom w:val="single" w:sz="4" w:space="0" w:color="auto"/>
              <w:right w:val="single" w:sz="4" w:space="0" w:color="auto"/>
            </w:tcBorders>
            <w:vAlign w:val="center"/>
          </w:tcPr>
          <w:p w14:paraId="04C28938"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2025</w:t>
            </w:r>
          </w:p>
        </w:tc>
        <w:tc>
          <w:tcPr>
            <w:tcW w:w="404" w:type="pct"/>
            <w:tcBorders>
              <w:top w:val="single" w:sz="4" w:space="0" w:color="auto"/>
              <w:left w:val="nil"/>
              <w:bottom w:val="single" w:sz="4" w:space="0" w:color="auto"/>
              <w:right w:val="single" w:sz="4" w:space="0" w:color="auto"/>
            </w:tcBorders>
            <w:vAlign w:val="center"/>
          </w:tcPr>
          <w:p w14:paraId="3616D494"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2026</w:t>
            </w:r>
          </w:p>
        </w:tc>
        <w:tc>
          <w:tcPr>
            <w:tcW w:w="415" w:type="pct"/>
            <w:tcBorders>
              <w:top w:val="single" w:sz="4" w:space="0" w:color="auto"/>
              <w:left w:val="single" w:sz="4" w:space="0" w:color="auto"/>
              <w:bottom w:val="single" w:sz="4" w:space="0" w:color="auto"/>
              <w:right w:val="single" w:sz="4" w:space="0" w:color="auto"/>
            </w:tcBorders>
            <w:vAlign w:val="center"/>
          </w:tcPr>
          <w:p w14:paraId="24E60430" w14:textId="77777777" w:rsidR="00C74B89" w:rsidRPr="00C74B89" w:rsidRDefault="00C74B89" w:rsidP="007A4D63">
            <w:pPr>
              <w:spacing w:after="0" w:line="240" w:lineRule="auto"/>
              <w:jc w:val="center"/>
              <w:rPr>
                <w:rFonts w:ascii="Arial" w:eastAsia="Calibri" w:hAnsi="Arial" w:cs="Arial"/>
                <w:lang w:eastAsia="ru-RU"/>
              </w:rPr>
            </w:pPr>
          </w:p>
        </w:tc>
        <w:tc>
          <w:tcPr>
            <w:tcW w:w="356" w:type="pct"/>
            <w:gridSpan w:val="2"/>
            <w:vMerge/>
            <w:tcBorders>
              <w:left w:val="nil"/>
              <w:bottom w:val="single" w:sz="4" w:space="0" w:color="auto"/>
              <w:right w:val="single" w:sz="4" w:space="0" w:color="auto"/>
            </w:tcBorders>
            <w:vAlign w:val="center"/>
          </w:tcPr>
          <w:p w14:paraId="273B77C9" w14:textId="77777777" w:rsidR="00C74B89" w:rsidRPr="00C74B89" w:rsidRDefault="00C74B89" w:rsidP="007A4D63">
            <w:pPr>
              <w:spacing w:after="0" w:line="240" w:lineRule="auto"/>
              <w:jc w:val="center"/>
              <w:rPr>
                <w:rFonts w:ascii="Arial" w:eastAsia="Calibri" w:hAnsi="Arial" w:cs="Arial"/>
                <w:lang w:eastAsia="ru-RU"/>
              </w:rPr>
            </w:pPr>
          </w:p>
        </w:tc>
        <w:tc>
          <w:tcPr>
            <w:tcW w:w="652" w:type="pct"/>
            <w:vMerge/>
            <w:tcBorders>
              <w:left w:val="nil"/>
              <w:bottom w:val="single" w:sz="4" w:space="0" w:color="auto"/>
              <w:right w:val="single" w:sz="4" w:space="0" w:color="auto"/>
            </w:tcBorders>
            <w:vAlign w:val="center"/>
          </w:tcPr>
          <w:p w14:paraId="2F6F2566" w14:textId="77777777" w:rsidR="00C74B89" w:rsidRPr="00C74B89" w:rsidRDefault="00C74B89" w:rsidP="007A4D63">
            <w:pPr>
              <w:spacing w:after="0" w:line="240" w:lineRule="auto"/>
              <w:jc w:val="center"/>
              <w:rPr>
                <w:rFonts w:ascii="Arial" w:eastAsia="Calibri" w:hAnsi="Arial" w:cs="Arial"/>
                <w:lang w:eastAsia="ru-RU"/>
              </w:rPr>
            </w:pPr>
          </w:p>
        </w:tc>
      </w:tr>
      <w:tr w:rsidR="00C74B89" w:rsidRPr="00C74B89" w14:paraId="77D416BB" w14:textId="77777777" w:rsidTr="007A4D63">
        <w:trPr>
          <w:trHeight w:val="360"/>
        </w:trPr>
        <w:tc>
          <w:tcPr>
            <w:tcW w:w="474" w:type="pct"/>
            <w:tcBorders>
              <w:top w:val="single" w:sz="4" w:space="0" w:color="auto"/>
              <w:left w:val="single" w:sz="4" w:space="0" w:color="auto"/>
              <w:bottom w:val="single" w:sz="4" w:space="0" w:color="auto"/>
              <w:right w:val="single" w:sz="4" w:space="0" w:color="auto"/>
            </w:tcBorders>
          </w:tcPr>
          <w:p w14:paraId="077BDBB7" w14:textId="77777777" w:rsidR="00C74B89" w:rsidRPr="00C74B89" w:rsidRDefault="00C74B89" w:rsidP="007A4D63">
            <w:pPr>
              <w:spacing w:after="0" w:line="240" w:lineRule="auto"/>
              <w:rPr>
                <w:rFonts w:ascii="Arial" w:eastAsia="Calibri" w:hAnsi="Arial" w:cs="Arial"/>
              </w:rPr>
            </w:pPr>
          </w:p>
        </w:tc>
        <w:tc>
          <w:tcPr>
            <w:tcW w:w="4526" w:type="pct"/>
            <w:gridSpan w:val="13"/>
            <w:tcBorders>
              <w:top w:val="single" w:sz="4" w:space="0" w:color="auto"/>
              <w:left w:val="single" w:sz="4" w:space="0" w:color="auto"/>
              <w:bottom w:val="single" w:sz="4" w:space="0" w:color="auto"/>
              <w:right w:val="single" w:sz="4" w:space="0" w:color="auto"/>
            </w:tcBorders>
          </w:tcPr>
          <w:p w14:paraId="35A8A7C4" w14:textId="77777777" w:rsidR="00C74B89" w:rsidRPr="00C74B89" w:rsidRDefault="00C74B89" w:rsidP="007A4D63">
            <w:pPr>
              <w:tabs>
                <w:tab w:val="left" w:pos="4887"/>
              </w:tabs>
              <w:spacing w:after="0" w:line="240" w:lineRule="auto"/>
              <w:rPr>
                <w:rFonts w:ascii="Arial" w:eastAsia="Calibri" w:hAnsi="Arial" w:cs="Arial"/>
              </w:rPr>
            </w:pPr>
            <w:r w:rsidRPr="00C74B89">
              <w:rPr>
                <w:rFonts w:ascii="Arial" w:eastAsia="Calibri" w:hAnsi="Arial" w:cs="Arial"/>
              </w:rPr>
              <w:t>Цель подпрограммы:</w:t>
            </w:r>
          </w:p>
          <w:p w14:paraId="2238CB18"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Повышение энергосбережения и энергоэффективности</w:t>
            </w:r>
          </w:p>
        </w:tc>
      </w:tr>
      <w:tr w:rsidR="00C74B89" w:rsidRPr="00C74B89" w14:paraId="3CDE9736" w14:textId="77777777" w:rsidTr="007A4D63">
        <w:trPr>
          <w:trHeight w:val="360"/>
        </w:trPr>
        <w:tc>
          <w:tcPr>
            <w:tcW w:w="956" w:type="pct"/>
            <w:gridSpan w:val="2"/>
            <w:tcBorders>
              <w:top w:val="single" w:sz="4" w:space="0" w:color="auto"/>
              <w:left w:val="single" w:sz="4" w:space="0" w:color="auto"/>
              <w:bottom w:val="nil"/>
              <w:right w:val="single" w:sz="4" w:space="0" w:color="auto"/>
            </w:tcBorders>
            <w:vAlign w:val="center"/>
          </w:tcPr>
          <w:p w14:paraId="1E78FAEC"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Задача 1.</w:t>
            </w:r>
          </w:p>
          <w:p w14:paraId="223EF44C"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экономия средств, расходуемых бюджетом на оплату потребления </w:t>
            </w:r>
            <w:proofErr w:type="gramStart"/>
            <w:r w:rsidRPr="00C74B89">
              <w:rPr>
                <w:rFonts w:ascii="Arial" w:eastAsia="Calibri" w:hAnsi="Arial" w:cs="Arial"/>
              </w:rPr>
              <w:t>электрической,  питьевой</w:t>
            </w:r>
            <w:proofErr w:type="gramEnd"/>
            <w:r w:rsidRPr="00C74B89">
              <w:rPr>
                <w:rFonts w:ascii="Arial" w:eastAsia="Calibri" w:hAnsi="Arial" w:cs="Arial"/>
              </w:rPr>
              <w:t xml:space="preserve"> воды</w:t>
            </w:r>
          </w:p>
        </w:tc>
        <w:tc>
          <w:tcPr>
            <w:tcW w:w="267" w:type="pct"/>
            <w:tcBorders>
              <w:top w:val="single" w:sz="4" w:space="0" w:color="auto"/>
              <w:left w:val="nil"/>
              <w:bottom w:val="single" w:sz="4" w:space="0" w:color="auto"/>
              <w:right w:val="single" w:sz="4" w:space="0" w:color="auto"/>
            </w:tcBorders>
            <w:vAlign w:val="center"/>
          </w:tcPr>
          <w:p w14:paraId="642EC2CD" w14:textId="77777777" w:rsidR="00C74B89" w:rsidRPr="00C74B89" w:rsidRDefault="00C74B89" w:rsidP="007A4D63">
            <w:pPr>
              <w:spacing w:after="0" w:line="240" w:lineRule="auto"/>
              <w:jc w:val="center"/>
              <w:rPr>
                <w:rFonts w:ascii="Arial" w:eastAsia="Calibri" w:hAnsi="Arial" w:cs="Arial"/>
              </w:rPr>
            </w:pPr>
          </w:p>
        </w:tc>
        <w:tc>
          <w:tcPr>
            <w:tcW w:w="229" w:type="pct"/>
            <w:tcBorders>
              <w:top w:val="single" w:sz="4" w:space="0" w:color="auto"/>
              <w:left w:val="nil"/>
              <w:bottom w:val="single" w:sz="4" w:space="0" w:color="auto"/>
              <w:right w:val="single" w:sz="4" w:space="0" w:color="auto"/>
            </w:tcBorders>
            <w:noWrap/>
            <w:vAlign w:val="center"/>
          </w:tcPr>
          <w:p w14:paraId="70F41F57" w14:textId="77777777" w:rsidR="00C74B89" w:rsidRPr="00C74B89" w:rsidRDefault="00C74B89" w:rsidP="007A4D63">
            <w:pPr>
              <w:spacing w:after="0" w:line="240" w:lineRule="auto"/>
              <w:jc w:val="center"/>
              <w:rPr>
                <w:rFonts w:ascii="Arial" w:eastAsia="Calibri" w:hAnsi="Arial" w:cs="Arial"/>
              </w:rPr>
            </w:pPr>
          </w:p>
        </w:tc>
        <w:tc>
          <w:tcPr>
            <w:tcW w:w="259" w:type="pct"/>
            <w:tcBorders>
              <w:top w:val="single" w:sz="4" w:space="0" w:color="auto"/>
              <w:left w:val="nil"/>
              <w:bottom w:val="single" w:sz="4" w:space="0" w:color="auto"/>
              <w:right w:val="single" w:sz="4" w:space="0" w:color="auto"/>
            </w:tcBorders>
            <w:noWrap/>
            <w:vAlign w:val="center"/>
          </w:tcPr>
          <w:p w14:paraId="606349E2" w14:textId="77777777" w:rsidR="00C74B89" w:rsidRPr="00C74B89" w:rsidRDefault="00C74B89" w:rsidP="007A4D63">
            <w:pPr>
              <w:spacing w:after="0" w:line="240" w:lineRule="auto"/>
              <w:jc w:val="center"/>
              <w:rPr>
                <w:rFonts w:ascii="Arial" w:eastAsia="Calibri" w:hAnsi="Arial" w:cs="Arial"/>
              </w:rPr>
            </w:pPr>
          </w:p>
        </w:tc>
        <w:tc>
          <w:tcPr>
            <w:tcW w:w="379" w:type="pct"/>
            <w:tcBorders>
              <w:top w:val="single" w:sz="4" w:space="0" w:color="auto"/>
              <w:left w:val="nil"/>
              <w:bottom w:val="single" w:sz="4" w:space="0" w:color="auto"/>
              <w:right w:val="single" w:sz="4" w:space="0" w:color="auto"/>
            </w:tcBorders>
            <w:noWrap/>
            <w:vAlign w:val="center"/>
          </w:tcPr>
          <w:p w14:paraId="5C1657EA" w14:textId="77777777" w:rsidR="00C74B89" w:rsidRPr="00C74B89" w:rsidRDefault="00C74B89" w:rsidP="007A4D63">
            <w:pPr>
              <w:spacing w:after="0" w:line="240" w:lineRule="auto"/>
              <w:jc w:val="center"/>
              <w:rPr>
                <w:rFonts w:ascii="Arial" w:eastAsia="Calibri" w:hAnsi="Arial" w:cs="Arial"/>
              </w:rPr>
            </w:pPr>
          </w:p>
        </w:tc>
        <w:tc>
          <w:tcPr>
            <w:tcW w:w="243" w:type="pct"/>
            <w:tcBorders>
              <w:top w:val="single" w:sz="4" w:space="0" w:color="auto"/>
              <w:left w:val="nil"/>
              <w:bottom w:val="single" w:sz="4" w:space="0" w:color="auto"/>
              <w:right w:val="single" w:sz="4" w:space="0" w:color="auto"/>
            </w:tcBorders>
            <w:noWrap/>
            <w:vAlign w:val="center"/>
          </w:tcPr>
          <w:p w14:paraId="60378CAA" w14:textId="77777777" w:rsidR="00C74B89" w:rsidRPr="00C74B89" w:rsidRDefault="00C74B89" w:rsidP="007A4D63">
            <w:pPr>
              <w:spacing w:after="0" w:line="240" w:lineRule="auto"/>
              <w:jc w:val="center"/>
              <w:rPr>
                <w:rFonts w:ascii="Arial" w:eastAsia="Calibri" w:hAnsi="Arial" w:cs="Arial"/>
              </w:rPr>
            </w:pPr>
          </w:p>
        </w:tc>
        <w:tc>
          <w:tcPr>
            <w:tcW w:w="400" w:type="pct"/>
            <w:tcBorders>
              <w:top w:val="single" w:sz="4" w:space="0" w:color="auto"/>
              <w:left w:val="nil"/>
              <w:bottom w:val="single" w:sz="4" w:space="0" w:color="auto"/>
              <w:right w:val="single" w:sz="4" w:space="0" w:color="auto"/>
            </w:tcBorders>
            <w:noWrap/>
            <w:vAlign w:val="center"/>
          </w:tcPr>
          <w:p w14:paraId="4E1C3BBC"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1365,61</w:t>
            </w:r>
          </w:p>
        </w:tc>
        <w:tc>
          <w:tcPr>
            <w:tcW w:w="440" w:type="pct"/>
            <w:tcBorders>
              <w:top w:val="single" w:sz="4" w:space="0" w:color="auto"/>
              <w:left w:val="nil"/>
              <w:bottom w:val="single" w:sz="4" w:space="0" w:color="auto"/>
              <w:right w:val="single" w:sz="4" w:space="0" w:color="auto"/>
            </w:tcBorders>
            <w:noWrap/>
            <w:vAlign w:val="center"/>
          </w:tcPr>
          <w:p w14:paraId="2C2C7D4E"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609,05</w:t>
            </w:r>
          </w:p>
        </w:tc>
        <w:tc>
          <w:tcPr>
            <w:tcW w:w="404" w:type="pct"/>
            <w:tcBorders>
              <w:top w:val="single" w:sz="4" w:space="0" w:color="auto"/>
              <w:left w:val="nil"/>
              <w:bottom w:val="single" w:sz="4" w:space="0" w:color="auto"/>
              <w:right w:val="single" w:sz="4" w:space="0" w:color="auto"/>
            </w:tcBorders>
            <w:vAlign w:val="center"/>
          </w:tcPr>
          <w:p w14:paraId="41CFE34A"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609,05</w:t>
            </w:r>
          </w:p>
        </w:tc>
        <w:tc>
          <w:tcPr>
            <w:tcW w:w="415" w:type="pct"/>
            <w:tcBorders>
              <w:top w:val="single" w:sz="4" w:space="0" w:color="auto"/>
              <w:left w:val="single" w:sz="4" w:space="0" w:color="auto"/>
              <w:bottom w:val="single" w:sz="4" w:space="0" w:color="auto"/>
              <w:right w:val="single" w:sz="4" w:space="0" w:color="auto"/>
            </w:tcBorders>
            <w:noWrap/>
            <w:vAlign w:val="center"/>
          </w:tcPr>
          <w:p w14:paraId="5F4F726F" w14:textId="77777777" w:rsidR="00C74B89" w:rsidRPr="00C74B89" w:rsidRDefault="00C74B89" w:rsidP="007A4D63">
            <w:pPr>
              <w:spacing w:after="0" w:line="240" w:lineRule="auto"/>
              <w:jc w:val="center"/>
              <w:rPr>
                <w:rFonts w:ascii="Arial" w:eastAsia="Calibri" w:hAnsi="Arial" w:cs="Arial"/>
              </w:rPr>
            </w:pPr>
          </w:p>
        </w:tc>
        <w:tc>
          <w:tcPr>
            <w:tcW w:w="356" w:type="pct"/>
            <w:gridSpan w:val="2"/>
            <w:tcBorders>
              <w:top w:val="single" w:sz="4" w:space="0" w:color="auto"/>
              <w:left w:val="nil"/>
              <w:bottom w:val="single" w:sz="4" w:space="0" w:color="auto"/>
              <w:right w:val="single" w:sz="4" w:space="0" w:color="auto"/>
            </w:tcBorders>
            <w:vAlign w:val="center"/>
          </w:tcPr>
          <w:p w14:paraId="05E60364"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2644,45</w:t>
            </w:r>
          </w:p>
        </w:tc>
        <w:tc>
          <w:tcPr>
            <w:tcW w:w="652" w:type="pct"/>
            <w:tcBorders>
              <w:top w:val="single" w:sz="4" w:space="0" w:color="auto"/>
              <w:left w:val="nil"/>
              <w:bottom w:val="single" w:sz="4" w:space="0" w:color="auto"/>
              <w:right w:val="single" w:sz="4" w:space="0" w:color="auto"/>
            </w:tcBorders>
            <w:vAlign w:val="center"/>
          </w:tcPr>
          <w:p w14:paraId="641CB87E" w14:textId="77777777" w:rsidR="00C74B89" w:rsidRPr="00C74B89" w:rsidRDefault="00C74B89" w:rsidP="007A4D63">
            <w:pPr>
              <w:spacing w:after="0" w:line="240" w:lineRule="auto"/>
              <w:jc w:val="center"/>
              <w:rPr>
                <w:rFonts w:ascii="Arial" w:eastAsia="Calibri" w:hAnsi="Arial" w:cs="Arial"/>
              </w:rPr>
            </w:pPr>
          </w:p>
        </w:tc>
      </w:tr>
      <w:tr w:rsidR="00C74B89" w:rsidRPr="00C74B89" w14:paraId="5EA9E679" w14:textId="77777777" w:rsidTr="007A4D63">
        <w:trPr>
          <w:trHeight w:val="750"/>
        </w:trPr>
        <w:tc>
          <w:tcPr>
            <w:tcW w:w="956" w:type="pct"/>
            <w:gridSpan w:val="2"/>
            <w:tcBorders>
              <w:top w:val="single" w:sz="4" w:space="0" w:color="auto"/>
              <w:left w:val="single" w:sz="4" w:space="0" w:color="auto"/>
              <w:right w:val="single" w:sz="4" w:space="0" w:color="auto"/>
            </w:tcBorders>
            <w:vAlign w:val="center"/>
          </w:tcPr>
          <w:p w14:paraId="425BB980"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Мероприятие 1.</w:t>
            </w:r>
          </w:p>
          <w:p w14:paraId="53E836E5"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снижение объемов потребления энергоресурсов </w:t>
            </w:r>
          </w:p>
        </w:tc>
        <w:tc>
          <w:tcPr>
            <w:tcW w:w="267" w:type="pct"/>
            <w:tcBorders>
              <w:top w:val="single" w:sz="4" w:space="0" w:color="auto"/>
              <w:left w:val="nil"/>
              <w:right w:val="single" w:sz="4" w:space="0" w:color="auto"/>
            </w:tcBorders>
            <w:textDirection w:val="btLr"/>
            <w:vAlign w:val="center"/>
          </w:tcPr>
          <w:p w14:paraId="0E8ECF67" w14:textId="77777777" w:rsidR="00C74B89" w:rsidRPr="00C74B89" w:rsidRDefault="00C74B89" w:rsidP="007A4D63">
            <w:pPr>
              <w:spacing w:after="0" w:line="240" w:lineRule="auto"/>
              <w:ind w:left="113" w:right="113"/>
              <w:jc w:val="center"/>
              <w:rPr>
                <w:rFonts w:ascii="Arial" w:eastAsia="Calibri" w:hAnsi="Arial" w:cs="Arial"/>
              </w:rPr>
            </w:pPr>
            <w:r w:rsidRPr="00C74B89">
              <w:rPr>
                <w:rFonts w:ascii="Arial" w:eastAsia="Calibri" w:hAnsi="Arial" w:cs="Arial"/>
              </w:rPr>
              <w:t xml:space="preserve">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tc>
        <w:tc>
          <w:tcPr>
            <w:tcW w:w="229" w:type="pct"/>
            <w:tcBorders>
              <w:top w:val="single" w:sz="4" w:space="0" w:color="auto"/>
              <w:left w:val="nil"/>
              <w:bottom w:val="single" w:sz="4" w:space="0" w:color="auto"/>
              <w:right w:val="single" w:sz="4" w:space="0" w:color="auto"/>
            </w:tcBorders>
            <w:noWrap/>
            <w:vAlign w:val="center"/>
          </w:tcPr>
          <w:p w14:paraId="17B75E97"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040</w:t>
            </w:r>
          </w:p>
        </w:tc>
        <w:tc>
          <w:tcPr>
            <w:tcW w:w="259" w:type="pct"/>
            <w:tcBorders>
              <w:top w:val="single" w:sz="4" w:space="0" w:color="auto"/>
              <w:left w:val="nil"/>
              <w:bottom w:val="single" w:sz="4" w:space="0" w:color="auto"/>
              <w:right w:val="single" w:sz="4" w:space="0" w:color="auto"/>
            </w:tcBorders>
            <w:noWrap/>
            <w:vAlign w:val="center"/>
          </w:tcPr>
          <w:p w14:paraId="70B474DC"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0503</w:t>
            </w:r>
          </w:p>
        </w:tc>
        <w:tc>
          <w:tcPr>
            <w:tcW w:w="379" w:type="pct"/>
            <w:tcBorders>
              <w:top w:val="single" w:sz="4" w:space="0" w:color="auto"/>
              <w:left w:val="nil"/>
              <w:bottom w:val="single" w:sz="4" w:space="0" w:color="auto"/>
              <w:right w:val="single" w:sz="4" w:space="0" w:color="auto"/>
            </w:tcBorders>
            <w:noWrap/>
            <w:vAlign w:val="center"/>
          </w:tcPr>
          <w:p w14:paraId="55F409FE"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021хххх</w:t>
            </w:r>
          </w:p>
        </w:tc>
        <w:tc>
          <w:tcPr>
            <w:tcW w:w="243" w:type="pct"/>
            <w:tcBorders>
              <w:top w:val="single" w:sz="4" w:space="0" w:color="auto"/>
              <w:left w:val="nil"/>
              <w:bottom w:val="single" w:sz="4" w:space="0" w:color="auto"/>
              <w:right w:val="single" w:sz="4" w:space="0" w:color="auto"/>
            </w:tcBorders>
            <w:noWrap/>
            <w:vAlign w:val="center"/>
          </w:tcPr>
          <w:p w14:paraId="0E3028AC" w14:textId="77777777" w:rsidR="00C74B89" w:rsidRPr="00C74B89" w:rsidRDefault="00C74B89" w:rsidP="007A4D63">
            <w:pPr>
              <w:spacing w:after="0" w:line="240" w:lineRule="auto"/>
              <w:jc w:val="center"/>
              <w:rPr>
                <w:rFonts w:ascii="Arial" w:eastAsia="Calibri" w:hAnsi="Arial" w:cs="Arial"/>
              </w:rPr>
            </w:pPr>
          </w:p>
        </w:tc>
        <w:tc>
          <w:tcPr>
            <w:tcW w:w="400" w:type="pct"/>
            <w:tcBorders>
              <w:top w:val="single" w:sz="4" w:space="0" w:color="auto"/>
              <w:left w:val="nil"/>
              <w:bottom w:val="single" w:sz="4" w:space="0" w:color="auto"/>
              <w:right w:val="single" w:sz="4" w:space="0" w:color="auto"/>
            </w:tcBorders>
            <w:noWrap/>
            <w:vAlign w:val="center"/>
          </w:tcPr>
          <w:p w14:paraId="68950854"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1365,61</w:t>
            </w:r>
          </w:p>
        </w:tc>
        <w:tc>
          <w:tcPr>
            <w:tcW w:w="440" w:type="pct"/>
            <w:tcBorders>
              <w:top w:val="single" w:sz="4" w:space="0" w:color="auto"/>
              <w:left w:val="nil"/>
              <w:bottom w:val="single" w:sz="4" w:space="0" w:color="auto"/>
              <w:right w:val="single" w:sz="4" w:space="0" w:color="auto"/>
            </w:tcBorders>
            <w:noWrap/>
            <w:vAlign w:val="center"/>
          </w:tcPr>
          <w:p w14:paraId="386D610C"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609,05</w:t>
            </w:r>
          </w:p>
        </w:tc>
        <w:tc>
          <w:tcPr>
            <w:tcW w:w="404" w:type="pct"/>
            <w:tcBorders>
              <w:top w:val="single" w:sz="4" w:space="0" w:color="auto"/>
              <w:left w:val="nil"/>
              <w:bottom w:val="single" w:sz="4" w:space="0" w:color="auto"/>
              <w:right w:val="single" w:sz="4" w:space="0" w:color="auto"/>
            </w:tcBorders>
            <w:vAlign w:val="center"/>
          </w:tcPr>
          <w:p w14:paraId="5730DDBA"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609,05</w:t>
            </w:r>
          </w:p>
        </w:tc>
        <w:tc>
          <w:tcPr>
            <w:tcW w:w="415" w:type="pct"/>
            <w:tcBorders>
              <w:top w:val="single" w:sz="4" w:space="0" w:color="auto"/>
              <w:left w:val="single" w:sz="4" w:space="0" w:color="auto"/>
              <w:bottom w:val="single" w:sz="4" w:space="0" w:color="auto"/>
              <w:right w:val="single" w:sz="4" w:space="0" w:color="auto"/>
            </w:tcBorders>
            <w:noWrap/>
            <w:vAlign w:val="center"/>
          </w:tcPr>
          <w:p w14:paraId="08B716A5" w14:textId="77777777" w:rsidR="00C74B89" w:rsidRPr="00C74B89" w:rsidRDefault="00C74B89" w:rsidP="007A4D63">
            <w:pPr>
              <w:spacing w:after="0" w:line="240" w:lineRule="auto"/>
              <w:jc w:val="center"/>
              <w:rPr>
                <w:rFonts w:ascii="Arial" w:eastAsia="Calibri" w:hAnsi="Arial" w:cs="Arial"/>
              </w:rPr>
            </w:pPr>
          </w:p>
        </w:tc>
        <w:tc>
          <w:tcPr>
            <w:tcW w:w="356" w:type="pct"/>
            <w:gridSpan w:val="2"/>
            <w:tcBorders>
              <w:top w:val="single" w:sz="4" w:space="0" w:color="auto"/>
              <w:left w:val="nil"/>
              <w:bottom w:val="single" w:sz="4" w:space="0" w:color="auto"/>
              <w:right w:val="single" w:sz="4" w:space="0" w:color="auto"/>
            </w:tcBorders>
            <w:vAlign w:val="center"/>
          </w:tcPr>
          <w:p w14:paraId="72EC64E5"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2644,45</w:t>
            </w:r>
          </w:p>
        </w:tc>
        <w:tc>
          <w:tcPr>
            <w:tcW w:w="652" w:type="pct"/>
            <w:tcBorders>
              <w:top w:val="single" w:sz="4" w:space="0" w:color="auto"/>
              <w:left w:val="nil"/>
              <w:right w:val="single" w:sz="4" w:space="0" w:color="auto"/>
            </w:tcBorders>
            <w:vAlign w:val="center"/>
          </w:tcPr>
          <w:p w14:paraId="71E7A4CB"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 xml:space="preserve">снижение объемов затрат </w:t>
            </w:r>
            <w:proofErr w:type="gramStart"/>
            <w:r w:rsidRPr="00C74B89">
              <w:rPr>
                <w:rFonts w:ascii="Arial" w:eastAsia="Calibri" w:hAnsi="Arial" w:cs="Arial"/>
              </w:rPr>
              <w:t>и  потребления</w:t>
            </w:r>
            <w:proofErr w:type="gramEnd"/>
            <w:r w:rsidRPr="00C74B89">
              <w:rPr>
                <w:rFonts w:ascii="Arial" w:eastAsia="Calibri" w:hAnsi="Arial" w:cs="Arial"/>
              </w:rPr>
              <w:t xml:space="preserve"> энергоресурсов </w:t>
            </w:r>
          </w:p>
        </w:tc>
      </w:tr>
    </w:tbl>
    <w:p w14:paraId="36FB8AFF" w14:textId="77777777" w:rsidR="00C74B89" w:rsidRPr="00C74B89" w:rsidRDefault="00C74B89" w:rsidP="00C74B89">
      <w:pPr>
        <w:autoSpaceDE w:val="0"/>
        <w:autoSpaceDN w:val="0"/>
        <w:adjustRightInd w:val="0"/>
        <w:spacing w:after="0" w:line="240" w:lineRule="auto"/>
        <w:jc w:val="both"/>
        <w:rPr>
          <w:rFonts w:ascii="Arial" w:eastAsia="Times New Roman" w:hAnsi="Arial" w:cs="Arial"/>
          <w:lang w:eastAsia="ru-RU"/>
        </w:rPr>
      </w:pPr>
    </w:p>
    <w:p w14:paraId="69C8D355" w14:textId="77777777" w:rsidR="00C74B89" w:rsidRDefault="00C74B89" w:rsidP="00C74B89">
      <w:pPr>
        <w:autoSpaceDE w:val="0"/>
        <w:autoSpaceDN w:val="0"/>
        <w:adjustRightInd w:val="0"/>
        <w:spacing w:after="0" w:line="240" w:lineRule="auto"/>
        <w:jc w:val="both"/>
        <w:rPr>
          <w:rFonts w:ascii="Arial" w:eastAsia="Times New Roman" w:hAnsi="Arial" w:cs="Arial"/>
          <w:lang w:eastAsia="ru-RU"/>
        </w:rPr>
      </w:pPr>
    </w:p>
    <w:p w14:paraId="031200A5" w14:textId="77777777" w:rsidR="00C74B89" w:rsidRDefault="00C74B89" w:rsidP="00C74B89">
      <w:pPr>
        <w:autoSpaceDE w:val="0"/>
        <w:autoSpaceDN w:val="0"/>
        <w:adjustRightInd w:val="0"/>
        <w:spacing w:after="0" w:line="240" w:lineRule="auto"/>
        <w:jc w:val="both"/>
        <w:rPr>
          <w:rFonts w:ascii="Arial" w:eastAsia="Times New Roman" w:hAnsi="Arial" w:cs="Arial"/>
          <w:lang w:eastAsia="ru-RU"/>
        </w:rPr>
      </w:pPr>
    </w:p>
    <w:p w14:paraId="6B1026B6" w14:textId="0E51B6F6" w:rsidR="00C74B89" w:rsidRPr="00C74B89" w:rsidRDefault="00C74B89" w:rsidP="00C74B89">
      <w:pPr>
        <w:autoSpaceDE w:val="0"/>
        <w:autoSpaceDN w:val="0"/>
        <w:adjustRightInd w:val="0"/>
        <w:spacing w:after="0" w:line="240" w:lineRule="auto"/>
        <w:rPr>
          <w:rFonts w:ascii="Arial" w:eastAsia="Times New Roman" w:hAnsi="Arial" w:cs="Arial"/>
          <w:lang w:eastAsia="ru-RU"/>
        </w:rPr>
      </w:pPr>
      <w:proofErr w:type="gramStart"/>
      <w:r w:rsidRPr="00C74B89">
        <w:rPr>
          <w:rFonts w:ascii="Arial" w:eastAsia="Times New Roman" w:hAnsi="Arial" w:cs="Arial"/>
          <w:lang w:eastAsia="ru-RU"/>
        </w:rPr>
        <w:t>Глава  сельсовета</w:t>
      </w:r>
      <w:proofErr w:type="gramEnd"/>
      <w:r w:rsidRPr="00C74B89">
        <w:rPr>
          <w:rFonts w:ascii="Arial" w:eastAsia="Times New Roman" w:hAnsi="Arial" w:cs="Arial"/>
          <w:lang w:eastAsia="ru-RU"/>
        </w:rPr>
        <w:t xml:space="preserve">                                                                                                 С.А. </w:t>
      </w:r>
      <w:proofErr w:type="spellStart"/>
      <w:r w:rsidRPr="00C74B89">
        <w:rPr>
          <w:rFonts w:ascii="Arial" w:eastAsia="Times New Roman" w:hAnsi="Arial" w:cs="Arial"/>
          <w:lang w:eastAsia="ru-RU"/>
        </w:rPr>
        <w:t>Цикунов</w:t>
      </w:r>
      <w:proofErr w:type="spellEnd"/>
    </w:p>
    <w:p w14:paraId="369DDD67" w14:textId="77777777" w:rsidR="00C74B89" w:rsidRDefault="00C74B89" w:rsidP="00C74B89">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792EF58F" w14:textId="77777777" w:rsidR="00C74B89" w:rsidRDefault="00C74B89" w:rsidP="00C74B89">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2C6916C8" w14:textId="77777777" w:rsidR="00C74B89" w:rsidRDefault="00C74B89" w:rsidP="00C74B89">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309DA0B3" w14:textId="77777777" w:rsidR="00C74B89" w:rsidRDefault="00C74B89" w:rsidP="00C74B89">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47051231" w14:textId="77777777" w:rsidR="00C74B89" w:rsidRDefault="00C74B89" w:rsidP="00C74B89">
      <w:pPr>
        <w:autoSpaceDE w:val="0"/>
        <w:autoSpaceDN w:val="0"/>
        <w:adjustRightInd w:val="0"/>
        <w:spacing w:after="0" w:line="240" w:lineRule="auto"/>
        <w:ind w:left="4820" w:firstLine="720"/>
        <w:jc w:val="right"/>
        <w:outlineLvl w:val="2"/>
        <w:rPr>
          <w:rFonts w:ascii="Arial" w:eastAsia="Times New Roman" w:hAnsi="Arial" w:cs="Arial"/>
          <w:lang w:eastAsia="ru-RU"/>
        </w:rPr>
      </w:pPr>
    </w:p>
    <w:p w14:paraId="65A9F84B" w14:textId="2A2ACCF1" w:rsidR="00C74B89" w:rsidRPr="00C74B89" w:rsidRDefault="00C74B89" w:rsidP="00C74B89">
      <w:pPr>
        <w:autoSpaceDE w:val="0"/>
        <w:autoSpaceDN w:val="0"/>
        <w:adjustRightInd w:val="0"/>
        <w:spacing w:after="0" w:line="240" w:lineRule="auto"/>
        <w:ind w:left="4820" w:firstLine="720"/>
        <w:jc w:val="right"/>
        <w:outlineLvl w:val="2"/>
        <w:rPr>
          <w:rFonts w:ascii="Arial" w:eastAsia="Times New Roman" w:hAnsi="Arial" w:cs="Arial"/>
          <w:lang w:eastAsia="ru-RU"/>
        </w:rPr>
      </w:pPr>
      <w:r w:rsidRPr="00C74B89">
        <w:rPr>
          <w:rFonts w:ascii="Arial" w:eastAsia="Times New Roman" w:hAnsi="Arial" w:cs="Arial"/>
          <w:lang w:eastAsia="ru-RU"/>
        </w:rPr>
        <w:lastRenderedPageBreak/>
        <w:t xml:space="preserve">Приложение </w:t>
      </w:r>
    </w:p>
    <w:p w14:paraId="44A74FE7" w14:textId="77777777" w:rsidR="00C74B89" w:rsidRPr="00C74B89" w:rsidRDefault="00C74B89" w:rsidP="00C74B89">
      <w:pPr>
        <w:autoSpaceDE w:val="0"/>
        <w:autoSpaceDN w:val="0"/>
        <w:adjustRightInd w:val="0"/>
        <w:spacing w:after="0" w:line="276" w:lineRule="auto"/>
        <w:ind w:left="4820"/>
        <w:jc w:val="right"/>
        <w:rPr>
          <w:rFonts w:ascii="Arial" w:eastAsia="Calibri" w:hAnsi="Arial" w:cs="Arial"/>
        </w:rPr>
      </w:pPr>
      <w:r w:rsidRPr="00C74B89">
        <w:rPr>
          <w:rFonts w:ascii="Arial" w:eastAsia="Calibri" w:hAnsi="Arial" w:cs="Arial"/>
        </w:rPr>
        <w:t xml:space="preserve">к муниципальной программе администрации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p w14:paraId="61B13804" w14:textId="77777777" w:rsidR="00C74B89" w:rsidRPr="00C74B89" w:rsidRDefault="00C74B89" w:rsidP="00C74B89">
      <w:pPr>
        <w:autoSpaceDE w:val="0"/>
        <w:autoSpaceDN w:val="0"/>
        <w:adjustRightInd w:val="0"/>
        <w:spacing w:after="0" w:line="276" w:lineRule="auto"/>
        <w:ind w:left="4820"/>
        <w:jc w:val="right"/>
        <w:rPr>
          <w:rFonts w:ascii="Arial" w:eastAsia="Calibri" w:hAnsi="Arial" w:cs="Arial"/>
        </w:rPr>
      </w:pPr>
      <w:r w:rsidRPr="00C74B89">
        <w:rPr>
          <w:rFonts w:ascii="Arial" w:eastAsia="Calibri" w:hAnsi="Arial" w:cs="Arial"/>
        </w:rPr>
        <w:t>«Благоустройство населенных пунктов сельсовета»</w:t>
      </w:r>
    </w:p>
    <w:p w14:paraId="66BEEF41" w14:textId="77777777" w:rsidR="00C74B89" w:rsidRPr="00C74B89" w:rsidRDefault="00C74B89" w:rsidP="00C74B89">
      <w:pPr>
        <w:autoSpaceDE w:val="0"/>
        <w:autoSpaceDN w:val="0"/>
        <w:adjustRightInd w:val="0"/>
        <w:spacing w:after="0" w:line="276" w:lineRule="auto"/>
        <w:ind w:left="4820"/>
        <w:rPr>
          <w:rFonts w:ascii="Arial" w:eastAsia="Calibri" w:hAnsi="Arial" w:cs="Arial"/>
          <w:b/>
        </w:rPr>
      </w:pPr>
    </w:p>
    <w:p w14:paraId="45ED8FD7" w14:textId="77777777" w:rsidR="00C74B89" w:rsidRPr="00C74B89" w:rsidRDefault="00C74B89" w:rsidP="00C74B89">
      <w:pPr>
        <w:autoSpaceDE w:val="0"/>
        <w:autoSpaceDN w:val="0"/>
        <w:adjustRightInd w:val="0"/>
        <w:spacing w:after="0" w:line="240" w:lineRule="auto"/>
        <w:ind w:left="360"/>
        <w:jc w:val="center"/>
        <w:outlineLvl w:val="2"/>
        <w:rPr>
          <w:rFonts w:ascii="Arial" w:eastAsia="Calibri" w:hAnsi="Arial" w:cs="Arial"/>
          <w:b/>
        </w:rPr>
      </w:pPr>
      <w:r w:rsidRPr="00C74B89">
        <w:rPr>
          <w:rFonts w:ascii="Arial" w:eastAsia="Calibri" w:hAnsi="Arial" w:cs="Arial"/>
          <w:b/>
        </w:rPr>
        <w:t>ПАСПОРТ ПОДПРОГРАММЫ</w:t>
      </w:r>
    </w:p>
    <w:p w14:paraId="45B41547" w14:textId="77777777" w:rsidR="00C74B89" w:rsidRPr="00C74B89" w:rsidRDefault="00C74B89" w:rsidP="00C74B89">
      <w:pPr>
        <w:autoSpaceDE w:val="0"/>
        <w:autoSpaceDN w:val="0"/>
        <w:adjustRightInd w:val="0"/>
        <w:spacing w:after="0" w:line="276" w:lineRule="auto"/>
        <w:jc w:val="center"/>
        <w:rPr>
          <w:rFonts w:ascii="Arial" w:eastAsia="Calibri" w:hAnsi="Arial" w:cs="Arial"/>
          <w:b/>
        </w:rPr>
      </w:pPr>
      <w:r w:rsidRPr="00C74B89">
        <w:rPr>
          <w:rFonts w:ascii="Arial" w:eastAsia="Calibri" w:hAnsi="Arial" w:cs="Arial"/>
        </w:rPr>
        <w:t xml:space="preserve">«Благоустройство населенных пунктов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r w:rsidRPr="00C74B89">
        <w:rPr>
          <w:rFonts w:ascii="Arial" w:eastAsia="Calibri" w:hAnsi="Arial" w:cs="Arial"/>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6439"/>
      </w:tblGrid>
      <w:tr w:rsidR="00C74B89" w:rsidRPr="00C74B89" w14:paraId="1100B088" w14:textId="77777777" w:rsidTr="007A4D63">
        <w:tc>
          <w:tcPr>
            <w:tcW w:w="2951" w:type="dxa"/>
          </w:tcPr>
          <w:p w14:paraId="28A12D65"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Наименование подпрограммы;</w:t>
            </w:r>
          </w:p>
        </w:tc>
        <w:tc>
          <w:tcPr>
            <w:tcW w:w="6619" w:type="dxa"/>
          </w:tcPr>
          <w:p w14:paraId="4A57450C" w14:textId="77777777" w:rsidR="00C74B89" w:rsidRPr="00C74B89" w:rsidRDefault="00C74B89" w:rsidP="007A4D63">
            <w:pPr>
              <w:autoSpaceDE w:val="0"/>
              <w:autoSpaceDN w:val="0"/>
              <w:adjustRightInd w:val="0"/>
              <w:spacing w:after="0" w:line="276" w:lineRule="auto"/>
              <w:jc w:val="center"/>
              <w:rPr>
                <w:rFonts w:ascii="Arial" w:eastAsia="Calibri" w:hAnsi="Arial" w:cs="Arial"/>
              </w:rPr>
            </w:pPr>
            <w:r w:rsidRPr="00C74B89">
              <w:rPr>
                <w:rFonts w:ascii="Arial" w:eastAsia="Calibri" w:hAnsi="Arial" w:cs="Arial"/>
              </w:rPr>
              <w:t xml:space="preserve">«Благоустройство населенных пунктов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r w:rsidRPr="00C74B89">
              <w:rPr>
                <w:rFonts w:ascii="Arial" w:eastAsia="Calibri" w:hAnsi="Arial" w:cs="Arial"/>
                <w:bCs/>
              </w:rPr>
              <w:t xml:space="preserve">» </w:t>
            </w:r>
          </w:p>
        </w:tc>
      </w:tr>
      <w:tr w:rsidR="00C74B89" w:rsidRPr="00C74B89" w14:paraId="4594847E" w14:textId="77777777" w:rsidTr="007A4D63">
        <w:tc>
          <w:tcPr>
            <w:tcW w:w="2951" w:type="dxa"/>
          </w:tcPr>
          <w:p w14:paraId="62811CB5"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исполнители мероприятий подпрограммы;</w:t>
            </w:r>
          </w:p>
        </w:tc>
        <w:tc>
          <w:tcPr>
            <w:tcW w:w="6619" w:type="dxa"/>
          </w:tcPr>
          <w:p w14:paraId="0E373AA7"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p w14:paraId="77D1C58C"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tc>
      </w:tr>
      <w:tr w:rsidR="00C74B89" w:rsidRPr="00C74B89" w14:paraId="00513EC2" w14:textId="77777777" w:rsidTr="007A4D63">
        <w:tc>
          <w:tcPr>
            <w:tcW w:w="2951" w:type="dxa"/>
          </w:tcPr>
          <w:p w14:paraId="6DABC0B2"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Цели и задачи подпрограммы;</w:t>
            </w:r>
          </w:p>
        </w:tc>
        <w:tc>
          <w:tcPr>
            <w:tcW w:w="6619" w:type="dxa"/>
          </w:tcPr>
          <w:p w14:paraId="710C4E38"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xml:space="preserve"> Целью программы является осуществление мероприятий по поддержанию порядка, благоустройства, </w:t>
            </w:r>
            <w:proofErr w:type="spellStart"/>
            <w:r w:rsidRPr="00C74B89">
              <w:rPr>
                <w:rFonts w:ascii="Arial" w:eastAsia="Calibri" w:hAnsi="Arial" w:cs="Arial"/>
              </w:rPr>
              <w:t>архитектурнохудожественного</w:t>
            </w:r>
            <w:proofErr w:type="spellEnd"/>
            <w:r w:rsidRPr="00C74B89">
              <w:rPr>
                <w:rFonts w:ascii="Arial" w:eastAsia="Calibri" w:hAnsi="Arial" w:cs="Arial"/>
              </w:rPr>
              <w:t xml:space="preserve"> оформления и санитарного состояния на территории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Для достижения поставленных целей предполагается решить следующих задач: </w:t>
            </w:r>
          </w:p>
          <w:p w14:paraId="0021A75E"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-Содержание в порядке мест захоронения;</w:t>
            </w:r>
          </w:p>
          <w:p w14:paraId="261E7FB7"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xml:space="preserve">-Комплексное решение проблем благоустройства по улучшению санитарного и эстетического вида </w:t>
            </w:r>
            <w:proofErr w:type="gramStart"/>
            <w:r w:rsidRPr="00C74B89">
              <w:rPr>
                <w:rFonts w:ascii="Arial" w:eastAsia="Calibri" w:hAnsi="Arial" w:cs="Arial"/>
              </w:rPr>
              <w:t>территории ;</w:t>
            </w:r>
            <w:proofErr w:type="gramEnd"/>
          </w:p>
          <w:p w14:paraId="7B165CA8"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организация благоустройства территории поселения;</w:t>
            </w:r>
          </w:p>
          <w:p w14:paraId="23ED84B5"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приведение в качественное состояние элементов благоустройства населенных пунктов;</w:t>
            </w:r>
          </w:p>
          <w:p w14:paraId="6A08C7FA"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привлечение жителей к участию в решении проблем благоустройства сельсовета;</w:t>
            </w:r>
          </w:p>
          <w:p w14:paraId="6DECB2CF"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xml:space="preserve">- оздоровление санитарной экологической обстановки в местах санкционированного размещения ТБО, выполнить зачистки, обваловать, обеспечить проезд </w:t>
            </w:r>
            <w:proofErr w:type="gramStart"/>
            <w:r w:rsidRPr="00C74B89">
              <w:rPr>
                <w:rFonts w:ascii="Arial" w:eastAsia="Calibri" w:hAnsi="Arial" w:cs="Arial"/>
              </w:rPr>
              <w:t>к  территории</w:t>
            </w:r>
            <w:proofErr w:type="gramEnd"/>
            <w:r w:rsidRPr="00C74B89">
              <w:rPr>
                <w:rFonts w:ascii="Arial" w:eastAsia="Calibri" w:hAnsi="Arial" w:cs="Arial"/>
              </w:rPr>
              <w:t>;</w:t>
            </w:r>
          </w:p>
          <w:p w14:paraId="2C94AC1B"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рациональное и эффективное использование средств местного бюджета;</w:t>
            </w:r>
          </w:p>
          <w:p w14:paraId="5E9B59DB"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xml:space="preserve">-организация взаимодействия между предприятиями, организациями и учреждениями при решении вопросов </w:t>
            </w:r>
            <w:proofErr w:type="gramStart"/>
            <w:r w:rsidRPr="00C74B89">
              <w:rPr>
                <w:rFonts w:ascii="Arial" w:eastAsia="Calibri" w:hAnsi="Arial" w:cs="Arial"/>
              </w:rPr>
              <w:t>благоустройства  поселения</w:t>
            </w:r>
            <w:proofErr w:type="gramEnd"/>
          </w:p>
          <w:p w14:paraId="08D2FC6E"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xml:space="preserve">- </w:t>
            </w:r>
            <w:r w:rsidRPr="00C74B89">
              <w:rPr>
                <w:rFonts w:ascii="Arial" w:eastAsia="Lucida Sans Unicode" w:hAnsi="Arial" w:cs="Arial"/>
                <w:kern w:val="1"/>
                <w:lang w:eastAsia="hi-IN" w:bidi="hi-IN"/>
              </w:rPr>
              <w:t>увековечивание памяти погибших при защите отечества</w:t>
            </w:r>
          </w:p>
          <w:p w14:paraId="212AC195" w14:textId="77777777" w:rsidR="00C74B89" w:rsidRPr="00C74B89" w:rsidRDefault="00C74B89" w:rsidP="007A4D63">
            <w:pPr>
              <w:spacing w:after="0" w:line="240" w:lineRule="auto"/>
              <w:rPr>
                <w:rFonts w:ascii="Arial" w:eastAsia="Calibri" w:hAnsi="Arial" w:cs="Arial"/>
              </w:rPr>
            </w:pPr>
          </w:p>
        </w:tc>
      </w:tr>
      <w:tr w:rsidR="00C74B89" w:rsidRPr="00C74B89" w14:paraId="63EF4DDB" w14:textId="77777777" w:rsidTr="007A4D63">
        <w:tc>
          <w:tcPr>
            <w:tcW w:w="2951" w:type="dxa"/>
          </w:tcPr>
          <w:p w14:paraId="47E152D8"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p>
          <w:p w14:paraId="2A34156B"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Целевые индикаторы и показатели результативности;</w:t>
            </w:r>
          </w:p>
        </w:tc>
        <w:tc>
          <w:tcPr>
            <w:tcW w:w="6619" w:type="dxa"/>
          </w:tcPr>
          <w:p w14:paraId="2B266FC8"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-количество разбитых цветников, газонов- 3; количество озелененных территорий - 2; количество приобретенных контейнеров, урн для сбора отходов и мусора- 10 штук в год; количество приобретенной рассады растений – 50 штук в год</w:t>
            </w:r>
          </w:p>
          <w:p w14:paraId="7C9B1130"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 Восстановление воинских захоронений – 1 ед., у</w:t>
            </w:r>
            <w:r w:rsidRPr="00C74B89">
              <w:rPr>
                <w:rFonts w:ascii="Arial" w:eastAsia="Batang" w:hAnsi="Arial" w:cs="Arial"/>
              </w:rPr>
              <w:t>становка мемориального знака- 1 ед., нанесение имен – 7 ед.</w:t>
            </w:r>
          </w:p>
        </w:tc>
      </w:tr>
      <w:tr w:rsidR="00C74B89" w:rsidRPr="00C74B89" w14:paraId="42EA2BE1" w14:textId="77777777" w:rsidTr="007A4D63">
        <w:tc>
          <w:tcPr>
            <w:tcW w:w="2951" w:type="dxa"/>
          </w:tcPr>
          <w:p w14:paraId="6E8AA84B"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этапы и сроки реализации подпрограммы;</w:t>
            </w:r>
          </w:p>
          <w:p w14:paraId="58672800"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объемы и источники финансирования;</w:t>
            </w:r>
          </w:p>
        </w:tc>
        <w:tc>
          <w:tcPr>
            <w:tcW w:w="6619" w:type="dxa"/>
          </w:tcPr>
          <w:p w14:paraId="0876716E"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Подпрограмма «Благоустройство населенных </w:t>
            </w:r>
            <w:proofErr w:type="gramStart"/>
            <w:r w:rsidRPr="00C74B89">
              <w:rPr>
                <w:rFonts w:ascii="Arial" w:eastAsia="Calibri" w:hAnsi="Arial" w:cs="Arial"/>
              </w:rPr>
              <w:t>пунктов»  администрации</w:t>
            </w:r>
            <w:proofErr w:type="gramEnd"/>
            <w:r w:rsidRPr="00C74B89">
              <w:rPr>
                <w:rFonts w:ascii="Arial" w:eastAsia="Calibri" w:hAnsi="Arial" w:cs="Arial"/>
              </w:rPr>
              <w:t xml:space="preserve">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 реализуется в течение 2024 – 2026 гг.</w:t>
            </w:r>
          </w:p>
        </w:tc>
      </w:tr>
      <w:tr w:rsidR="00C74B89" w:rsidRPr="00C74B89" w14:paraId="3116E59E" w14:textId="77777777" w:rsidTr="007A4D63">
        <w:trPr>
          <w:trHeight w:val="681"/>
        </w:trPr>
        <w:tc>
          <w:tcPr>
            <w:tcW w:w="2951" w:type="dxa"/>
          </w:tcPr>
          <w:p w14:paraId="2CA222F1" w14:textId="77777777" w:rsidR="00C74B89" w:rsidRPr="00C74B89" w:rsidRDefault="00C74B89" w:rsidP="007A4D63">
            <w:pPr>
              <w:widowControl w:val="0"/>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lang w:eastAsia="ru-RU"/>
              </w:rPr>
              <w:t>Объемы и источники финансирования подпрограммы</w:t>
            </w:r>
          </w:p>
          <w:p w14:paraId="632346F9" w14:textId="77777777" w:rsidR="00C74B89" w:rsidRPr="00C74B89" w:rsidRDefault="00C74B89" w:rsidP="007A4D63">
            <w:pPr>
              <w:widowControl w:val="0"/>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lang w:eastAsia="ru-RU"/>
              </w:rPr>
              <w:t>Объемы и источники финансирования подпрограммы</w:t>
            </w:r>
          </w:p>
        </w:tc>
        <w:tc>
          <w:tcPr>
            <w:tcW w:w="6619" w:type="dxa"/>
          </w:tcPr>
          <w:p w14:paraId="5B66ACFA" w14:textId="77777777" w:rsidR="00C74B89" w:rsidRPr="00C74B89" w:rsidRDefault="00C74B89" w:rsidP="007A4D63">
            <w:pPr>
              <w:widowControl w:val="0"/>
              <w:suppressAutoHyphens/>
              <w:autoSpaceDE w:val="0"/>
              <w:snapToGrid w:val="0"/>
              <w:spacing w:after="0" w:line="200" w:lineRule="atLeast"/>
              <w:ind w:left="113" w:right="113"/>
              <w:rPr>
                <w:rFonts w:ascii="Arial" w:eastAsia="Calibri" w:hAnsi="Arial" w:cs="Arial"/>
                <w:kern w:val="1"/>
                <w:lang w:eastAsia="hi-IN" w:bidi="hi-IN"/>
              </w:rPr>
            </w:pPr>
            <w:r w:rsidRPr="00C74B89">
              <w:rPr>
                <w:rFonts w:ascii="Arial" w:eastAsia="Calibri" w:hAnsi="Arial" w:cs="Arial"/>
                <w:kern w:val="1"/>
                <w:lang w:eastAsia="hi-IN" w:bidi="hi-IN"/>
              </w:rPr>
              <w:t xml:space="preserve">- </w:t>
            </w:r>
            <w:r w:rsidRPr="00C74B89">
              <w:rPr>
                <w:rFonts w:ascii="Arial" w:eastAsia="Times New Roman CYR" w:hAnsi="Arial" w:cs="Arial"/>
                <w:kern w:val="1"/>
                <w:lang w:eastAsia="hi-IN" w:bidi="hi-IN"/>
              </w:rPr>
              <w:t>реализация подпрограммы осуществляется за счет средств местного бюджета</w:t>
            </w:r>
            <w:r w:rsidRPr="00C74B89">
              <w:rPr>
                <w:rFonts w:ascii="Arial" w:eastAsia="Calibri" w:hAnsi="Arial" w:cs="Arial"/>
                <w:kern w:val="1"/>
                <w:lang w:eastAsia="hi-IN" w:bidi="hi-IN"/>
              </w:rPr>
              <w:t xml:space="preserve">, </w:t>
            </w:r>
            <w:r w:rsidRPr="00C74B89">
              <w:rPr>
                <w:rFonts w:ascii="Arial" w:eastAsia="Times New Roman CYR" w:hAnsi="Arial" w:cs="Arial"/>
                <w:kern w:val="1"/>
                <w:lang w:eastAsia="hi-IN" w:bidi="hi-IN"/>
              </w:rPr>
              <w:t>в том числе формируемых за счет поступающих в местный бюджет в соответствии с бюджетным законодательством средств районного бюджета.</w:t>
            </w:r>
            <w:r w:rsidRPr="00C74B89">
              <w:rPr>
                <w:rFonts w:ascii="Arial" w:eastAsia="Calibri" w:hAnsi="Arial" w:cs="Arial"/>
                <w:kern w:val="1"/>
                <w:lang w:eastAsia="hi-IN" w:bidi="hi-IN"/>
              </w:rPr>
              <w:t xml:space="preserve"> </w:t>
            </w:r>
          </w:p>
          <w:p w14:paraId="0D06C997" w14:textId="77777777" w:rsidR="00C74B89" w:rsidRPr="00C74B89" w:rsidRDefault="00C74B89" w:rsidP="007A4D63">
            <w:pPr>
              <w:widowControl w:val="0"/>
              <w:suppressAutoHyphens/>
              <w:autoSpaceDE w:val="0"/>
              <w:spacing w:after="0" w:line="200" w:lineRule="atLeast"/>
              <w:ind w:left="113" w:right="113"/>
              <w:rPr>
                <w:rFonts w:ascii="Arial" w:eastAsia="Calibri" w:hAnsi="Arial" w:cs="Arial"/>
                <w:kern w:val="1"/>
                <w:lang w:eastAsia="hi-IN" w:bidi="hi-IN"/>
              </w:rPr>
            </w:pPr>
            <w:r w:rsidRPr="00C74B89">
              <w:rPr>
                <w:rFonts w:ascii="Arial" w:eastAsia="Times New Roman CYR" w:hAnsi="Arial" w:cs="Arial"/>
                <w:kern w:val="1"/>
                <w:lang w:eastAsia="hi-IN" w:bidi="hi-IN"/>
              </w:rPr>
              <w:t>Объем финансирования</w:t>
            </w:r>
            <w:r w:rsidRPr="00C74B89">
              <w:rPr>
                <w:rFonts w:ascii="Arial" w:eastAsia="Calibri" w:hAnsi="Arial" w:cs="Arial"/>
                <w:kern w:val="1"/>
                <w:lang w:eastAsia="hi-IN" w:bidi="hi-IN"/>
              </w:rPr>
              <w:t xml:space="preserve">, </w:t>
            </w:r>
            <w:r w:rsidRPr="00C74B89">
              <w:rPr>
                <w:rFonts w:ascii="Arial" w:eastAsia="Times New Roman CYR" w:hAnsi="Arial" w:cs="Arial"/>
                <w:kern w:val="1"/>
                <w:lang w:eastAsia="hi-IN" w:bidi="hi-IN"/>
              </w:rPr>
              <w:t>необходимый для реализации мероприятий подпрограммы</w:t>
            </w:r>
            <w:r w:rsidRPr="00C74B89">
              <w:rPr>
                <w:rFonts w:ascii="Arial" w:eastAsia="Calibri" w:hAnsi="Arial" w:cs="Arial"/>
                <w:kern w:val="1"/>
                <w:lang w:eastAsia="hi-IN" w:bidi="hi-IN"/>
              </w:rPr>
              <w:t>,</w:t>
            </w:r>
            <w:r w:rsidRPr="00C74B89">
              <w:rPr>
                <w:rFonts w:ascii="Arial" w:eastAsia="Times New Roman CYR" w:hAnsi="Arial" w:cs="Arial"/>
                <w:kern w:val="1"/>
                <w:lang w:eastAsia="hi-IN" w:bidi="hi-IN"/>
              </w:rPr>
              <w:t xml:space="preserve"> </w:t>
            </w:r>
            <w:proofErr w:type="gramStart"/>
            <w:r w:rsidRPr="00C74B89">
              <w:rPr>
                <w:rFonts w:ascii="Arial" w:eastAsia="Times New Roman CYR" w:hAnsi="Arial" w:cs="Arial"/>
                <w:kern w:val="1"/>
                <w:lang w:eastAsia="hi-IN" w:bidi="hi-IN"/>
              </w:rPr>
              <w:t>составляет  1196</w:t>
            </w:r>
            <w:proofErr w:type="gramEnd"/>
            <w:r w:rsidRPr="00C74B89">
              <w:rPr>
                <w:rFonts w:ascii="Arial" w:eastAsia="Times New Roman CYR" w:hAnsi="Arial" w:cs="Arial"/>
                <w:kern w:val="1"/>
                <w:lang w:eastAsia="hi-IN" w:bidi="hi-IN"/>
              </w:rPr>
              <w:t xml:space="preserve">,0 </w:t>
            </w:r>
            <w:proofErr w:type="spellStart"/>
            <w:r w:rsidRPr="00C74B89">
              <w:rPr>
                <w:rFonts w:ascii="Arial" w:eastAsia="Times New Roman CYR" w:hAnsi="Arial" w:cs="Arial"/>
                <w:kern w:val="1"/>
                <w:lang w:eastAsia="hi-IN" w:bidi="hi-IN"/>
              </w:rPr>
              <w:lastRenderedPageBreak/>
              <w:t>тыс</w:t>
            </w:r>
            <w:r w:rsidRPr="00C74B89">
              <w:rPr>
                <w:rFonts w:ascii="Arial" w:eastAsia="Calibri" w:hAnsi="Arial" w:cs="Arial"/>
                <w:kern w:val="1"/>
                <w:lang w:eastAsia="hi-IN" w:bidi="hi-IN"/>
              </w:rPr>
              <w:t>.р</w:t>
            </w:r>
            <w:r w:rsidRPr="00C74B89">
              <w:rPr>
                <w:rFonts w:ascii="Arial" w:eastAsia="Times New Roman CYR" w:hAnsi="Arial" w:cs="Arial"/>
                <w:kern w:val="1"/>
                <w:lang w:eastAsia="hi-IN" w:bidi="hi-IN"/>
              </w:rPr>
              <w:t>ублей</w:t>
            </w:r>
            <w:proofErr w:type="spellEnd"/>
            <w:r w:rsidRPr="00C74B89">
              <w:rPr>
                <w:rFonts w:ascii="Arial" w:eastAsia="Times New Roman CYR" w:hAnsi="Arial" w:cs="Arial"/>
                <w:kern w:val="1"/>
                <w:lang w:eastAsia="hi-IN" w:bidi="hi-IN"/>
              </w:rPr>
              <w:t>, в том числе:</w:t>
            </w:r>
            <w:r w:rsidRPr="00C74B89">
              <w:rPr>
                <w:rFonts w:ascii="Arial" w:eastAsia="Calibri" w:hAnsi="Arial" w:cs="Arial"/>
                <w:kern w:val="1"/>
                <w:lang w:eastAsia="hi-IN" w:bidi="hi-IN"/>
              </w:rPr>
              <w:t xml:space="preserve"> </w:t>
            </w:r>
          </w:p>
          <w:p w14:paraId="5870665E" w14:textId="77777777" w:rsidR="00C74B89" w:rsidRPr="00C74B89" w:rsidRDefault="00C74B89" w:rsidP="007A4D63">
            <w:pPr>
              <w:suppressAutoHyphens/>
              <w:autoSpaceDE w:val="0"/>
              <w:spacing w:after="0" w:line="240" w:lineRule="auto"/>
              <w:ind w:left="136"/>
              <w:rPr>
                <w:rFonts w:ascii="Arial" w:eastAsia="Arial" w:hAnsi="Arial" w:cs="Arial"/>
                <w:lang w:eastAsia="ar-SA"/>
              </w:rPr>
            </w:pPr>
            <w:r w:rsidRPr="00C74B89">
              <w:rPr>
                <w:rFonts w:ascii="Arial" w:eastAsia="Arial" w:hAnsi="Arial" w:cs="Arial"/>
                <w:lang w:eastAsia="ar-SA"/>
              </w:rPr>
              <w:t xml:space="preserve">в 2024 году — 1196,0 тыс. рублей </w:t>
            </w:r>
          </w:p>
          <w:p w14:paraId="6B140D0C" w14:textId="77777777" w:rsidR="00C74B89" w:rsidRPr="00C74B89" w:rsidRDefault="00C74B89" w:rsidP="007A4D63">
            <w:pPr>
              <w:suppressAutoHyphens/>
              <w:autoSpaceDE w:val="0"/>
              <w:spacing w:after="0" w:line="240" w:lineRule="auto"/>
              <w:ind w:left="136"/>
              <w:rPr>
                <w:rFonts w:ascii="Arial" w:eastAsia="Arial" w:hAnsi="Arial" w:cs="Arial"/>
                <w:lang w:eastAsia="ar-SA"/>
              </w:rPr>
            </w:pPr>
            <w:r w:rsidRPr="00C74B89">
              <w:rPr>
                <w:rFonts w:ascii="Arial" w:eastAsia="Arial" w:hAnsi="Arial" w:cs="Arial"/>
                <w:lang w:eastAsia="ar-SA"/>
              </w:rPr>
              <w:t xml:space="preserve">в 2025 году — 0,0 тыс. рублей </w:t>
            </w:r>
          </w:p>
          <w:p w14:paraId="7B456A96" w14:textId="77777777" w:rsidR="00C74B89" w:rsidRPr="00C74B89" w:rsidRDefault="00C74B89" w:rsidP="007A4D63">
            <w:pPr>
              <w:suppressAutoHyphens/>
              <w:autoSpaceDE w:val="0"/>
              <w:spacing w:after="0" w:line="240" w:lineRule="auto"/>
              <w:ind w:left="136"/>
              <w:rPr>
                <w:rFonts w:ascii="Arial" w:eastAsia="Calibri" w:hAnsi="Arial" w:cs="Arial"/>
                <w:highlight w:val="yellow"/>
              </w:rPr>
            </w:pPr>
            <w:r w:rsidRPr="00C74B89">
              <w:rPr>
                <w:rFonts w:ascii="Arial" w:eastAsia="Calibri" w:hAnsi="Arial" w:cs="Arial"/>
              </w:rPr>
              <w:t>в 2026 году — 0,0 тыс. рублей</w:t>
            </w:r>
          </w:p>
        </w:tc>
      </w:tr>
      <w:tr w:rsidR="00C74B89" w:rsidRPr="00C74B89" w14:paraId="56372684" w14:textId="77777777" w:rsidTr="007A4D63">
        <w:trPr>
          <w:trHeight w:val="841"/>
        </w:trPr>
        <w:tc>
          <w:tcPr>
            <w:tcW w:w="2951" w:type="dxa"/>
            <w:vAlign w:val="center"/>
          </w:tcPr>
          <w:p w14:paraId="5673B23E"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lastRenderedPageBreak/>
              <w:t>Система организации контроля над исполнением подпрограммы.</w:t>
            </w:r>
          </w:p>
        </w:tc>
        <w:tc>
          <w:tcPr>
            <w:tcW w:w="6619" w:type="dxa"/>
          </w:tcPr>
          <w:p w14:paraId="2F89D82E" w14:textId="77777777" w:rsidR="00C74B89" w:rsidRPr="00C74B89" w:rsidRDefault="00C74B89" w:rsidP="007A4D63">
            <w:pPr>
              <w:autoSpaceDE w:val="0"/>
              <w:autoSpaceDN w:val="0"/>
              <w:adjustRightInd w:val="0"/>
              <w:spacing w:after="0" w:line="240" w:lineRule="auto"/>
              <w:jc w:val="both"/>
              <w:rPr>
                <w:rFonts w:ascii="Arial" w:eastAsia="Calibri" w:hAnsi="Arial" w:cs="Arial"/>
              </w:rPr>
            </w:pPr>
            <w:r w:rsidRPr="00C74B89">
              <w:rPr>
                <w:rFonts w:ascii="Arial" w:eastAsia="Calibri" w:hAnsi="Arial" w:cs="Arial"/>
              </w:rPr>
              <w:t xml:space="preserve">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tc>
      </w:tr>
    </w:tbl>
    <w:p w14:paraId="1CCD6C93"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p>
    <w:p w14:paraId="0FCAF5FB" w14:textId="77777777" w:rsidR="00C74B89" w:rsidRPr="00C74B89" w:rsidRDefault="00C74B89" w:rsidP="00C74B89">
      <w:pPr>
        <w:numPr>
          <w:ilvl w:val="0"/>
          <w:numId w:val="1"/>
        </w:numPr>
        <w:autoSpaceDE w:val="0"/>
        <w:autoSpaceDN w:val="0"/>
        <w:adjustRightInd w:val="0"/>
        <w:spacing w:after="0" w:line="240" w:lineRule="auto"/>
        <w:jc w:val="center"/>
        <w:outlineLvl w:val="1"/>
        <w:rPr>
          <w:rFonts w:ascii="Arial" w:eastAsia="Calibri" w:hAnsi="Arial" w:cs="Arial"/>
          <w:b/>
        </w:rPr>
      </w:pPr>
      <w:r w:rsidRPr="00C74B89">
        <w:rPr>
          <w:rFonts w:ascii="Arial" w:eastAsia="Calibri" w:hAnsi="Arial" w:cs="Arial"/>
          <w:b/>
        </w:rPr>
        <w:t>ОБОСНОВАНИЕ ПОДПРОГРАММЫ</w:t>
      </w:r>
    </w:p>
    <w:p w14:paraId="784B68F5" w14:textId="77777777" w:rsidR="00C74B89" w:rsidRPr="00C74B89" w:rsidRDefault="00C74B89" w:rsidP="00C74B89">
      <w:pPr>
        <w:autoSpaceDE w:val="0"/>
        <w:autoSpaceDN w:val="0"/>
        <w:adjustRightInd w:val="0"/>
        <w:spacing w:after="0" w:line="240" w:lineRule="auto"/>
        <w:ind w:left="360"/>
        <w:outlineLvl w:val="2"/>
        <w:rPr>
          <w:rFonts w:ascii="Arial" w:eastAsia="Calibri" w:hAnsi="Arial" w:cs="Arial"/>
          <w:b/>
        </w:rPr>
      </w:pPr>
    </w:p>
    <w:p w14:paraId="000689DA" w14:textId="77777777" w:rsidR="00C74B89" w:rsidRPr="00C74B89" w:rsidRDefault="00C74B89" w:rsidP="00C74B89">
      <w:pPr>
        <w:autoSpaceDE w:val="0"/>
        <w:autoSpaceDN w:val="0"/>
        <w:adjustRightInd w:val="0"/>
        <w:spacing w:after="0" w:line="240" w:lineRule="auto"/>
        <w:ind w:left="360"/>
        <w:outlineLvl w:val="2"/>
        <w:rPr>
          <w:rFonts w:ascii="Arial" w:eastAsia="Calibri" w:hAnsi="Arial" w:cs="Arial"/>
          <w:b/>
        </w:rPr>
      </w:pPr>
      <w:r w:rsidRPr="00C74B89">
        <w:rPr>
          <w:rFonts w:ascii="Arial" w:eastAsia="Calibri" w:hAnsi="Arial" w:cs="Arial"/>
          <w:b/>
        </w:rPr>
        <w:t xml:space="preserve">  2.1. Постановка проблемы и обоснование необходимости принятия подпрограммы:</w:t>
      </w:r>
    </w:p>
    <w:p w14:paraId="15E313A4" w14:textId="77777777" w:rsidR="00C74B89" w:rsidRPr="00C74B89" w:rsidRDefault="00C74B89" w:rsidP="00C74B89">
      <w:pPr>
        <w:autoSpaceDE w:val="0"/>
        <w:autoSpaceDN w:val="0"/>
        <w:adjustRightInd w:val="0"/>
        <w:spacing w:after="0" w:line="240" w:lineRule="auto"/>
        <w:jc w:val="center"/>
        <w:outlineLvl w:val="2"/>
        <w:rPr>
          <w:rFonts w:ascii="Arial" w:eastAsia="Calibri" w:hAnsi="Arial" w:cs="Arial"/>
          <w:highlight w:val="yellow"/>
        </w:rPr>
      </w:pPr>
    </w:p>
    <w:p w14:paraId="43752AD5" w14:textId="77777777" w:rsidR="00C74B89" w:rsidRPr="00C74B89" w:rsidRDefault="00C74B89" w:rsidP="00C74B89">
      <w:pPr>
        <w:spacing w:after="200" w:line="276" w:lineRule="auto"/>
        <w:ind w:firstLine="360"/>
        <w:rPr>
          <w:rFonts w:ascii="Arial" w:eastAsia="Calibri" w:hAnsi="Arial" w:cs="Arial"/>
          <w:highlight w:val="yellow"/>
        </w:rPr>
      </w:pPr>
      <w:r w:rsidRPr="00C74B89">
        <w:rPr>
          <w:rFonts w:ascii="Arial" w:eastAsia="Calibri" w:hAnsi="Arial" w:cs="Arial"/>
        </w:rP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Для решения данной проблемы требуется участие и взаимодействие органов местного самоуправления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подпрограммы.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отходов и негативное их воздействие на окружающую среду является сегодня одной их главных проблем обращения с отходами.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00F913FB"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rPr>
      </w:pPr>
      <w:r w:rsidRPr="00C74B89">
        <w:rPr>
          <w:rFonts w:ascii="Arial" w:eastAsia="Calibri" w:hAnsi="Arial" w:cs="Arial"/>
          <w:b/>
        </w:rPr>
        <w:t xml:space="preserve">2.2. Основные цели и задачи, этапы и сроки выполнения </w:t>
      </w:r>
      <w:proofErr w:type="spellStart"/>
      <w:r w:rsidRPr="00C74B89">
        <w:rPr>
          <w:rFonts w:ascii="Arial" w:eastAsia="Calibri" w:hAnsi="Arial" w:cs="Arial"/>
          <w:b/>
        </w:rPr>
        <w:t>подподпрограммы</w:t>
      </w:r>
      <w:proofErr w:type="spellEnd"/>
      <w:r w:rsidRPr="00C74B89">
        <w:rPr>
          <w:rFonts w:ascii="Arial" w:eastAsia="Calibri" w:hAnsi="Arial" w:cs="Arial"/>
          <w:b/>
        </w:rPr>
        <w:t>, целевые индикаторы и показатели:</w:t>
      </w:r>
    </w:p>
    <w:p w14:paraId="6E8022FA" w14:textId="77777777" w:rsidR="00C74B89" w:rsidRPr="00C74B89" w:rsidRDefault="00C74B89" w:rsidP="00C74B89">
      <w:pPr>
        <w:autoSpaceDE w:val="0"/>
        <w:autoSpaceDN w:val="0"/>
        <w:adjustRightInd w:val="0"/>
        <w:spacing w:after="0" w:line="240" w:lineRule="auto"/>
        <w:ind w:firstLine="540"/>
        <w:jc w:val="both"/>
        <w:rPr>
          <w:rFonts w:ascii="Arial" w:eastAsia="Calibri" w:hAnsi="Arial" w:cs="Arial"/>
          <w:highlight w:val="yellow"/>
        </w:rPr>
      </w:pPr>
    </w:p>
    <w:p w14:paraId="44CAC3C3" w14:textId="77777777" w:rsidR="00C74B89" w:rsidRPr="00C74B89" w:rsidRDefault="00C74B89" w:rsidP="00C74B89">
      <w:pPr>
        <w:spacing w:after="0" w:line="240" w:lineRule="auto"/>
        <w:ind w:firstLine="540"/>
        <w:rPr>
          <w:rFonts w:ascii="Arial" w:eastAsia="Calibri" w:hAnsi="Arial" w:cs="Arial"/>
        </w:rPr>
      </w:pPr>
      <w:r w:rsidRPr="00C74B89">
        <w:rPr>
          <w:rFonts w:ascii="Arial" w:eastAsia="Calibri" w:hAnsi="Arial" w:cs="Arial"/>
        </w:rPr>
        <w:t>Основными целями программы является комплексное решение проблем благоустройства по улучшению санитарного и эстетического вида территории сельского поселения, улучшения экологической обстановки на территории сельского поселения, создание комфортной среды проживания на территории сельского поселения,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14:paraId="31C4E748"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Для достижения целей необходимо решить следующие задачи:</w:t>
      </w:r>
    </w:p>
    <w:p w14:paraId="69E98E05"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1) организация благоустройства территории поселения;</w:t>
      </w:r>
    </w:p>
    <w:p w14:paraId="3FFA3FFD"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2) приведение в качественное состояние элементов благоустройства;</w:t>
      </w:r>
    </w:p>
    <w:p w14:paraId="7E75B582"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lastRenderedPageBreak/>
        <w:t>3) организации прочих мероприятий по благоустройству поселения, улучшения санитарно-эпидемиологического состояния территории;</w:t>
      </w:r>
    </w:p>
    <w:p w14:paraId="04C12BF3"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4) рациональное и эффективное использование средств местного бюджета;</w:t>
      </w:r>
    </w:p>
    <w:p w14:paraId="01BFB62A"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5) о</w:t>
      </w:r>
      <w:r w:rsidRPr="00C74B89">
        <w:rPr>
          <w:rFonts w:ascii="Arial" w:eastAsia="Times New Roman" w:hAnsi="Arial" w:cs="Arial"/>
        </w:rPr>
        <w:t xml:space="preserve">бустройство мест захоронения останков погибших при защите Отечества; восстановление (ремонт, реставрация, благоустройство) воинских захоронений на территории </w:t>
      </w:r>
      <w:proofErr w:type="spellStart"/>
      <w:r w:rsidRPr="00C74B89">
        <w:rPr>
          <w:rFonts w:ascii="Arial" w:eastAsia="Times New Roman" w:hAnsi="Arial" w:cs="Arial"/>
        </w:rPr>
        <w:t>Выезжелогского</w:t>
      </w:r>
      <w:proofErr w:type="spellEnd"/>
      <w:r w:rsidRPr="00C74B89">
        <w:rPr>
          <w:rFonts w:ascii="Arial" w:eastAsia="Times New Roman" w:hAnsi="Arial" w:cs="Arial"/>
        </w:rPr>
        <w:t xml:space="preserve"> сельсовета; нанесение имен погибших при защите Отечества на мемориальные сооружения воинских захоронений по месту захоронения.</w:t>
      </w:r>
    </w:p>
    <w:p w14:paraId="32BC152B"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Цель 1: комплексное решение проблем благоустройства по улучшению санитарного и эстетического вида территории сельского поселения, решается следующими задачами:</w:t>
      </w:r>
    </w:p>
    <w:p w14:paraId="7484D708"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рациональное и эффективное использование средств местного бюджета;</w:t>
      </w:r>
    </w:p>
    <w:p w14:paraId="273A3888"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организация благоустройства территории поселения;</w:t>
      </w:r>
    </w:p>
    <w:p w14:paraId="7F977F29"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приведение в качественное состояние элементов благоустройства населенных пунктов;</w:t>
      </w:r>
    </w:p>
    <w:p w14:paraId="71F64C37"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привлечение жителей к участию в решении проблем благоустройства населенных пунктов;</w:t>
      </w:r>
    </w:p>
    <w:p w14:paraId="10D6D1CB"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оздоровление санитарной экологической обстановки в местах санкционированного размещения ТБО, выполнить зачистки, обваловать, обеспечить проезд к территории;</w:t>
      </w:r>
    </w:p>
    <w:p w14:paraId="1C3B1D4F"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организовать взаимодействия между предприятиями, организациями и учреждениями при решении вопросов благоустройства сельского поселения.</w:t>
      </w:r>
    </w:p>
    <w:p w14:paraId="22E01AE5"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Цель 2: создание комфортной среды проживания на территории сельского поселения, решается следующей задачей:</w:t>
      </w:r>
    </w:p>
    <w:p w14:paraId="0A7489B4"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организации прочих мероприятий по благоустройству поселения, улучшения санитарно-эпидемиологического состояния территории.</w:t>
      </w:r>
    </w:p>
    <w:p w14:paraId="33D36EF2"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Цель 3: улучшения экологической обстановки на территории сельского поселения, решается следующей задачей:</w:t>
      </w:r>
    </w:p>
    <w:p w14:paraId="5154085D"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организация взаимодействия между предприятиями, организациями и учреждениями при решении вопросов благоустройства сельского поселения.</w:t>
      </w:r>
    </w:p>
    <w:p w14:paraId="1FD1B872"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Для решения этих задач предлагается проводить следующие мероприятия:</w:t>
      </w:r>
    </w:p>
    <w:p w14:paraId="4B9DAD07"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1.  —   мероприятия по ликвидации несанкционированных свалок;</w:t>
      </w:r>
    </w:p>
    <w:p w14:paraId="7B03C78C"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2. — регулярное проведение мероприятий с участием работников администрации сельского поселения по проверке санитарного состояния территории поселения;</w:t>
      </w:r>
    </w:p>
    <w:p w14:paraId="5B0B362D"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3. — проведение субботников и месячников по благоустройству с привлечением организаций, учреждений и населения</w:t>
      </w:r>
    </w:p>
    <w:p w14:paraId="582A40FA"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В сложившемся положении необходимо продолжать комплексное благоустройство в поселении.</w:t>
      </w:r>
    </w:p>
    <w:p w14:paraId="680B8E7C" w14:textId="77777777" w:rsidR="00C74B89" w:rsidRPr="00C74B89" w:rsidRDefault="00C74B89" w:rsidP="00C74B89">
      <w:pPr>
        <w:spacing w:after="0" w:line="240" w:lineRule="auto"/>
        <w:rPr>
          <w:rFonts w:ascii="Arial" w:eastAsia="Calibri" w:hAnsi="Arial" w:cs="Arial"/>
          <w:highlight w:val="yellow"/>
        </w:rPr>
      </w:pPr>
    </w:p>
    <w:p w14:paraId="1E6618D2" w14:textId="77777777" w:rsidR="00C74B89" w:rsidRPr="00C74B89" w:rsidRDefault="00C74B89" w:rsidP="00C74B89">
      <w:pPr>
        <w:spacing w:after="0" w:line="240" w:lineRule="auto"/>
        <w:jc w:val="center"/>
        <w:rPr>
          <w:rFonts w:ascii="Arial" w:eastAsia="Calibri" w:hAnsi="Arial" w:cs="Arial"/>
        </w:rPr>
      </w:pPr>
      <w:r w:rsidRPr="00C74B89">
        <w:rPr>
          <w:rFonts w:ascii="Arial" w:eastAsia="Calibri" w:hAnsi="Arial" w:cs="Arial"/>
          <w:b/>
        </w:rPr>
        <w:t>3. Система программных мероприятий, ресурсное обеспечение Подпрограммы</w:t>
      </w:r>
      <w:r w:rsidRPr="00C74B89">
        <w:rPr>
          <w:rFonts w:ascii="Arial" w:eastAsia="Calibri" w:hAnsi="Arial" w:cs="Arial"/>
        </w:rPr>
        <w:t>.</w:t>
      </w:r>
    </w:p>
    <w:p w14:paraId="4DD2E7BC"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Для обеспечения Подпрограммы предлагается регулярно проводить следующие мероприятия:</w:t>
      </w:r>
    </w:p>
    <w:p w14:paraId="2F110106"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 мероприятия по удалению сухостойных, больных и аварийных деревьев;</w:t>
      </w:r>
    </w:p>
    <w:p w14:paraId="3A6101F8"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 мероприятия по ликвидации несанкционированных свалок;</w:t>
      </w:r>
    </w:p>
    <w:p w14:paraId="3695692D"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 мероприятия по санитарной очистке территории;</w:t>
      </w:r>
    </w:p>
    <w:p w14:paraId="1CF0B446"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 мероприятия по озеленению;</w:t>
      </w:r>
    </w:p>
    <w:p w14:paraId="59409B7F"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 мероприятия по благоустройству кладбищ;</w:t>
      </w:r>
    </w:p>
    <w:p w14:paraId="1E9A4E93"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 мероприятия по организации работ по благоустройству с представителями общественности.</w:t>
      </w:r>
    </w:p>
    <w:p w14:paraId="20C52569"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Санитарная вырубка зеленых насаждений должна проводиться при получении в установленном порядке разрешений на ее проведение.</w:t>
      </w:r>
    </w:p>
    <w:p w14:paraId="4638F5FA"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Общий объем финансирования Подпрограммы </w:t>
      </w:r>
      <w:proofErr w:type="gramStart"/>
      <w:r w:rsidRPr="00C74B89">
        <w:rPr>
          <w:rFonts w:ascii="Arial" w:eastAsia="Calibri" w:hAnsi="Arial" w:cs="Arial"/>
        </w:rPr>
        <w:t>составляет  1196</w:t>
      </w:r>
      <w:proofErr w:type="gramEnd"/>
      <w:r w:rsidRPr="00C74B89">
        <w:rPr>
          <w:rFonts w:ascii="Arial" w:eastAsia="Calibri" w:hAnsi="Arial" w:cs="Arial"/>
        </w:rPr>
        <w:t xml:space="preserve">,0 тыс. рублей. </w:t>
      </w:r>
    </w:p>
    <w:p w14:paraId="12414094" w14:textId="77777777" w:rsidR="00C74B89" w:rsidRPr="00C74B89" w:rsidRDefault="00C74B89" w:rsidP="00C74B89">
      <w:pPr>
        <w:spacing w:after="0" w:line="240" w:lineRule="auto"/>
        <w:rPr>
          <w:rFonts w:ascii="Arial" w:eastAsia="Calibri" w:hAnsi="Arial" w:cs="Arial"/>
          <w:highlight w:val="yellow"/>
        </w:rPr>
      </w:pPr>
    </w:p>
    <w:p w14:paraId="6C572F8D" w14:textId="77777777" w:rsidR="00C74B89" w:rsidRPr="00C74B89" w:rsidRDefault="00C74B89" w:rsidP="00C74B89">
      <w:pPr>
        <w:spacing w:after="0" w:line="240" w:lineRule="auto"/>
        <w:jc w:val="center"/>
        <w:rPr>
          <w:rFonts w:ascii="Arial" w:eastAsia="Calibri" w:hAnsi="Arial" w:cs="Arial"/>
          <w:b/>
        </w:rPr>
      </w:pPr>
      <w:r w:rsidRPr="00C74B89">
        <w:rPr>
          <w:rFonts w:ascii="Arial" w:eastAsia="Calibri" w:hAnsi="Arial" w:cs="Arial"/>
          <w:b/>
        </w:rPr>
        <w:t>4. Нормативное обеспечение</w:t>
      </w:r>
    </w:p>
    <w:p w14:paraId="67C8207E"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Выполнение мероприятий Подпрограммы осуществляется в соответствии с нормативными правовыми актами в области благоустройства.</w:t>
      </w:r>
    </w:p>
    <w:p w14:paraId="03936DC0"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xml:space="preserve">         Направление исполнения,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p w14:paraId="49E60869" w14:textId="77777777" w:rsidR="00C74B89" w:rsidRPr="00C74B89" w:rsidRDefault="00C74B89" w:rsidP="00C74B89">
      <w:pPr>
        <w:spacing w:after="0" w:line="240" w:lineRule="auto"/>
        <w:rPr>
          <w:rFonts w:ascii="Arial" w:eastAsia="Calibri" w:hAnsi="Arial" w:cs="Arial"/>
        </w:rPr>
      </w:pPr>
    </w:p>
    <w:p w14:paraId="18DD7DB0" w14:textId="77777777" w:rsidR="00C74B89" w:rsidRPr="00C74B89" w:rsidRDefault="00C74B89" w:rsidP="00C74B89">
      <w:pPr>
        <w:spacing w:after="0" w:line="240" w:lineRule="auto"/>
        <w:jc w:val="center"/>
        <w:rPr>
          <w:rFonts w:ascii="Arial" w:eastAsia="Calibri" w:hAnsi="Arial" w:cs="Arial"/>
          <w:b/>
        </w:rPr>
      </w:pPr>
      <w:r w:rsidRPr="00C74B89">
        <w:rPr>
          <w:rFonts w:ascii="Arial" w:eastAsia="Calibri" w:hAnsi="Arial" w:cs="Arial"/>
          <w:b/>
        </w:rPr>
        <w:lastRenderedPageBreak/>
        <w:t>5. Оценка эффективности социально-экономических и экологических последствий от реализации Подпрограммы</w:t>
      </w:r>
    </w:p>
    <w:p w14:paraId="042B7EBD" w14:textId="77777777" w:rsidR="00C74B89" w:rsidRPr="00C74B89" w:rsidRDefault="00C74B89" w:rsidP="00C74B89">
      <w:pPr>
        <w:spacing w:after="0" w:line="240" w:lineRule="auto"/>
        <w:ind w:firstLine="708"/>
        <w:rPr>
          <w:rFonts w:ascii="Arial" w:eastAsia="Calibri" w:hAnsi="Arial" w:cs="Arial"/>
        </w:rPr>
      </w:pPr>
      <w:r w:rsidRPr="00C74B89">
        <w:rPr>
          <w:rFonts w:ascii="Arial" w:eastAsia="Calibri" w:hAnsi="Arial" w:cs="Arial"/>
        </w:rPr>
        <w:t>По итогам реализации программы планируется достичь следующих результатов:</w:t>
      </w:r>
      <w:r w:rsidRPr="00C74B89">
        <w:rPr>
          <w:rFonts w:ascii="Arial" w:eastAsia="Calibri" w:hAnsi="Arial" w:cs="Arial"/>
        </w:rPr>
        <w:br/>
        <w:t>-развитие     положительных     тенденций      в создании благоприятной среды жизнедеятельности;</w:t>
      </w:r>
    </w:p>
    <w:p w14:paraId="13A9DC2C"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  повышение   степени   удовлетворенности   населения уровнем благоустройства;</w:t>
      </w:r>
    </w:p>
    <w:p w14:paraId="767050B5"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-улучшение   технического   состояния   отдельных объектов благоустройства;</w:t>
      </w:r>
    </w:p>
    <w:p w14:paraId="4DD52FF5"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-улучшение   санитарного    и    экологического состояния села.</w:t>
      </w:r>
    </w:p>
    <w:p w14:paraId="069D9BC1"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Реализация программы позволит улучшить экологическую обстановку на территории сельского поселения и увеличить степень его благоустройства.</w:t>
      </w:r>
    </w:p>
    <w:p w14:paraId="676CF51B" w14:textId="77777777" w:rsidR="00C74B89" w:rsidRPr="00C74B89" w:rsidRDefault="00C74B89" w:rsidP="00C74B89">
      <w:pPr>
        <w:spacing w:after="0" w:line="240" w:lineRule="auto"/>
        <w:rPr>
          <w:rFonts w:ascii="Arial" w:eastAsia="Calibri" w:hAnsi="Arial" w:cs="Arial"/>
        </w:rPr>
      </w:pPr>
    </w:p>
    <w:p w14:paraId="5A03FD46" w14:textId="77777777" w:rsidR="00C74B89" w:rsidRPr="00C74B89" w:rsidRDefault="00C74B89" w:rsidP="00C74B89">
      <w:pPr>
        <w:spacing w:after="0" w:line="240" w:lineRule="auto"/>
        <w:rPr>
          <w:rFonts w:ascii="Arial" w:eastAsia="Calibri" w:hAnsi="Arial" w:cs="Arial"/>
        </w:rPr>
      </w:pPr>
    </w:p>
    <w:p w14:paraId="661858EB" w14:textId="77777777" w:rsidR="00C74B89" w:rsidRPr="00C74B89" w:rsidRDefault="00C74B89" w:rsidP="00C74B89">
      <w:pPr>
        <w:spacing w:after="0" w:line="240" w:lineRule="auto"/>
        <w:rPr>
          <w:rFonts w:ascii="Arial" w:eastAsia="Calibri" w:hAnsi="Arial" w:cs="Arial"/>
        </w:rPr>
      </w:pPr>
      <w:r w:rsidRPr="00C74B89">
        <w:rPr>
          <w:rFonts w:ascii="Arial" w:eastAsia="Calibri" w:hAnsi="Arial" w:cs="Arial"/>
        </w:rPr>
        <w:t>Глава сельсовета</w:t>
      </w:r>
      <w:r w:rsidRPr="00C74B89">
        <w:rPr>
          <w:rFonts w:ascii="Arial" w:eastAsia="Calibri" w:hAnsi="Arial" w:cs="Arial"/>
        </w:rPr>
        <w:tab/>
      </w:r>
      <w:r w:rsidRPr="00C74B89">
        <w:rPr>
          <w:rFonts w:ascii="Arial" w:eastAsia="Calibri" w:hAnsi="Arial" w:cs="Arial"/>
        </w:rPr>
        <w:tab/>
      </w:r>
      <w:r w:rsidRPr="00C74B89">
        <w:rPr>
          <w:rFonts w:ascii="Arial" w:eastAsia="Calibri" w:hAnsi="Arial" w:cs="Arial"/>
        </w:rPr>
        <w:tab/>
        <w:t xml:space="preserve">                                        </w:t>
      </w:r>
      <w:r w:rsidRPr="00C74B89">
        <w:rPr>
          <w:rFonts w:ascii="Arial" w:eastAsia="Calibri" w:hAnsi="Arial" w:cs="Arial"/>
        </w:rPr>
        <w:tab/>
      </w:r>
      <w:r w:rsidRPr="00C74B89">
        <w:rPr>
          <w:rFonts w:ascii="Arial" w:eastAsia="Calibri" w:hAnsi="Arial" w:cs="Arial"/>
        </w:rPr>
        <w:tab/>
        <w:t xml:space="preserve">С.А. </w:t>
      </w:r>
      <w:proofErr w:type="spellStart"/>
      <w:r w:rsidRPr="00C74B89">
        <w:rPr>
          <w:rFonts w:ascii="Arial" w:eastAsia="Calibri" w:hAnsi="Arial" w:cs="Arial"/>
        </w:rPr>
        <w:t>Цикунов</w:t>
      </w:r>
      <w:proofErr w:type="spellEnd"/>
    </w:p>
    <w:p w14:paraId="5F56FC23" w14:textId="77777777" w:rsidR="00C74B89" w:rsidRDefault="00C74B89" w:rsidP="00C74B89">
      <w:pPr>
        <w:pStyle w:val="a3"/>
        <w:rPr>
          <w:rFonts w:eastAsia="Calibri" w:cs="Arial"/>
          <w:sz w:val="22"/>
          <w:szCs w:val="22"/>
        </w:rPr>
      </w:pPr>
    </w:p>
    <w:p w14:paraId="3AB8E96F" w14:textId="77777777" w:rsidR="00C74B89" w:rsidRDefault="00C74B89" w:rsidP="00C74B89">
      <w:pPr>
        <w:pStyle w:val="a3"/>
        <w:rPr>
          <w:rFonts w:eastAsia="Calibri" w:cs="Arial"/>
          <w:sz w:val="22"/>
          <w:szCs w:val="22"/>
        </w:rPr>
      </w:pPr>
    </w:p>
    <w:p w14:paraId="4CBB2A8A" w14:textId="77777777" w:rsidR="00C74B89" w:rsidRDefault="00C74B89" w:rsidP="00C74B89">
      <w:pPr>
        <w:pStyle w:val="a3"/>
        <w:rPr>
          <w:rFonts w:eastAsia="Calibri" w:cs="Arial"/>
          <w:sz w:val="22"/>
          <w:szCs w:val="22"/>
        </w:rPr>
      </w:pPr>
    </w:p>
    <w:p w14:paraId="348DF98D" w14:textId="77777777" w:rsidR="00C74B89" w:rsidRDefault="00C74B89" w:rsidP="00C74B89">
      <w:pPr>
        <w:pStyle w:val="a3"/>
        <w:rPr>
          <w:rFonts w:eastAsia="Calibri" w:cs="Arial"/>
          <w:sz w:val="22"/>
          <w:szCs w:val="22"/>
        </w:rPr>
      </w:pPr>
    </w:p>
    <w:p w14:paraId="5B4A9AC1" w14:textId="77777777" w:rsidR="00C74B89" w:rsidRDefault="00C74B89" w:rsidP="00C74B89">
      <w:pPr>
        <w:pStyle w:val="a3"/>
        <w:rPr>
          <w:rFonts w:eastAsia="Calibri" w:cs="Arial"/>
          <w:sz w:val="22"/>
          <w:szCs w:val="22"/>
        </w:rPr>
      </w:pPr>
    </w:p>
    <w:p w14:paraId="53D83DB3" w14:textId="77777777" w:rsidR="00C74B89" w:rsidRDefault="00C74B89" w:rsidP="00C74B89">
      <w:pPr>
        <w:pStyle w:val="a3"/>
        <w:rPr>
          <w:rFonts w:eastAsia="Calibri" w:cs="Arial"/>
          <w:sz w:val="22"/>
          <w:szCs w:val="22"/>
        </w:rPr>
      </w:pPr>
    </w:p>
    <w:p w14:paraId="5AB982C2" w14:textId="77777777" w:rsidR="00C74B89" w:rsidRDefault="00C74B89" w:rsidP="00C74B89">
      <w:pPr>
        <w:pStyle w:val="a3"/>
        <w:rPr>
          <w:rFonts w:eastAsia="Calibri" w:cs="Arial"/>
          <w:sz w:val="22"/>
          <w:szCs w:val="22"/>
        </w:rPr>
      </w:pPr>
    </w:p>
    <w:p w14:paraId="6075A92D" w14:textId="77777777" w:rsidR="00C74B89" w:rsidRDefault="00C74B89" w:rsidP="00C74B89">
      <w:pPr>
        <w:pStyle w:val="a3"/>
        <w:rPr>
          <w:rFonts w:eastAsia="Calibri" w:cs="Arial"/>
          <w:sz w:val="22"/>
          <w:szCs w:val="22"/>
        </w:rPr>
      </w:pPr>
    </w:p>
    <w:p w14:paraId="0B1F89A8" w14:textId="77777777" w:rsidR="00C74B89" w:rsidRDefault="00C74B89" w:rsidP="00C74B89">
      <w:pPr>
        <w:pStyle w:val="a3"/>
        <w:rPr>
          <w:rFonts w:eastAsia="Calibri" w:cs="Arial"/>
          <w:sz w:val="22"/>
          <w:szCs w:val="22"/>
        </w:rPr>
      </w:pPr>
    </w:p>
    <w:p w14:paraId="51BCA164" w14:textId="77777777" w:rsidR="00C74B89" w:rsidRDefault="00C74B89" w:rsidP="00C74B89">
      <w:pPr>
        <w:pStyle w:val="a3"/>
        <w:rPr>
          <w:rFonts w:eastAsia="Calibri" w:cs="Arial"/>
          <w:sz w:val="22"/>
          <w:szCs w:val="22"/>
        </w:rPr>
      </w:pPr>
    </w:p>
    <w:p w14:paraId="244791AB" w14:textId="77777777" w:rsidR="00C74B89" w:rsidRDefault="00C74B89" w:rsidP="00C74B89">
      <w:pPr>
        <w:pStyle w:val="a3"/>
        <w:rPr>
          <w:rFonts w:eastAsia="Calibri" w:cs="Arial"/>
          <w:sz w:val="22"/>
          <w:szCs w:val="22"/>
        </w:rPr>
      </w:pPr>
    </w:p>
    <w:p w14:paraId="2A4397E2" w14:textId="77777777" w:rsidR="00C74B89" w:rsidRDefault="00C74B89" w:rsidP="00C74B89">
      <w:pPr>
        <w:pStyle w:val="a3"/>
        <w:rPr>
          <w:rFonts w:eastAsia="Calibri" w:cs="Arial"/>
          <w:sz w:val="22"/>
          <w:szCs w:val="22"/>
        </w:rPr>
      </w:pPr>
    </w:p>
    <w:p w14:paraId="2819A226" w14:textId="77777777" w:rsidR="00C74B89" w:rsidRDefault="00C74B89" w:rsidP="00C74B89">
      <w:pPr>
        <w:pStyle w:val="a3"/>
        <w:rPr>
          <w:rFonts w:eastAsia="Calibri" w:cs="Arial"/>
          <w:sz w:val="22"/>
          <w:szCs w:val="22"/>
        </w:rPr>
      </w:pPr>
    </w:p>
    <w:p w14:paraId="74CEA42F" w14:textId="77777777" w:rsidR="00C74B89" w:rsidRDefault="00C74B89" w:rsidP="00C74B89">
      <w:pPr>
        <w:pStyle w:val="a3"/>
        <w:rPr>
          <w:rFonts w:eastAsia="Calibri" w:cs="Arial"/>
          <w:sz w:val="22"/>
          <w:szCs w:val="22"/>
        </w:rPr>
      </w:pPr>
    </w:p>
    <w:p w14:paraId="0B8541DB" w14:textId="77777777" w:rsidR="00C74B89" w:rsidRDefault="00C74B89" w:rsidP="00C74B89">
      <w:pPr>
        <w:pStyle w:val="a3"/>
        <w:rPr>
          <w:rFonts w:eastAsia="Calibri" w:cs="Arial"/>
          <w:sz w:val="22"/>
          <w:szCs w:val="22"/>
        </w:rPr>
      </w:pPr>
    </w:p>
    <w:p w14:paraId="2765AB48" w14:textId="77777777" w:rsidR="00C74B89" w:rsidRDefault="00C74B89" w:rsidP="00C74B89">
      <w:pPr>
        <w:pStyle w:val="a3"/>
        <w:rPr>
          <w:rFonts w:eastAsia="Calibri" w:cs="Arial"/>
          <w:sz w:val="22"/>
          <w:szCs w:val="22"/>
        </w:rPr>
      </w:pPr>
    </w:p>
    <w:p w14:paraId="03C093D8" w14:textId="77777777" w:rsidR="00C74B89" w:rsidRDefault="00C74B89" w:rsidP="00C74B89">
      <w:pPr>
        <w:pStyle w:val="a3"/>
        <w:rPr>
          <w:rFonts w:eastAsia="Calibri" w:cs="Arial"/>
          <w:sz w:val="22"/>
          <w:szCs w:val="22"/>
        </w:rPr>
      </w:pPr>
    </w:p>
    <w:p w14:paraId="77915BE9" w14:textId="77777777" w:rsidR="00C74B89" w:rsidRDefault="00C74B89" w:rsidP="00C74B89">
      <w:pPr>
        <w:pStyle w:val="a3"/>
        <w:rPr>
          <w:rFonts w:eastAsia="Calibri" w:cs="Arial"/>
          <w:sz w:val="22"/>
          <w:szCs w:val="22"/>
        </w:rPr>
      </w:pPr>
    </w:p>
    <w:p w14:paraId="2F883122" w14:textId="77777777" w:rsidR="00C74B89" w:rsidRDefault="00C74B89" w:rsidP="00C74B89">
      <w:pPr>
        <w:pStyle w:val="a3"/>
        <w:rPr>
          <w:rFonts w:eastAsia="Calibri" w:cs="Arial"/>
          <w:sz w:val="22"/>
          <w:szCs w:val="22"/>
        </w:rPr>
      </w:pPr>
    </w:p>
    <w:p w14:paraId="045C121C" w14:textId="77777777" w:rsidR="00C74B89" w:rsidRDefault="00C74B89" w:rsidP="00C74B89">
      <w:pPr>
        <w:pStyle w:val="a3"/>
        <w:rPr>
          <w:rFonts w:eastAsia="Calibri" w:cs="Arial"/>
          <w:sz w:val="22"/>
          <w:szCs w:val="22"/>
        </w:rPr>
      </w:pPr>
    </w:p>
    <w:p w14:paraId="4748148D" w14:textId="77777777" w:rsidR="00C74B89" w:rsidRDefault="00C74B89" w:rsidP="00C74B89">
      <w:pPr>
        <w:pStyle w:val="a3"/>
        <w:rPr>
          <w:rFonts w:eastAsia="Calibri" w:cs="Arial"/>
          <w:sz w:val="22"/>
          <w:szCs w:val="22"/>
        </w:rPr>
      </w:pPr>
    </w:p>
    <w:p w14:paraId="1E01E399" w14:textId="77777777" w:rsidR="00C74B89" w:rsidRDefault="00C74B89" w:rsidP="00C74B89">
      <w:pPr>
        <w:pStyle w:val="a3"/>
        <w:rPr>
          <w:rFonts w:eastAsia="Calibri" w:cs="Arial"/>
          <w:sz w:val="22"/>
          <w:szCs w:val="22"/>
        </w:rPr>
      </w:pPr>
    </w:p>
    <w:p w14:paraId="11D36ACE" w14:textId="77777777" w:rsidR="00C74B89" w:rsidRDefault="00C74B89" w:rsidP="00C74B89">
      <w:pPr>
        <w:pStyle w:val="a3"/>
        <w:rPr>
          <w:rFonts w:eastAsia="Calibri" w:cs="Arial"/>
          <w:sz w:val="22"/>
          <w:szCs w:val="22"/>
        </w:rPr>
      </w:pPr>
    </w:p>
    <w:p w14:paraId="1E0F5942" w14:textId="77777777" w:rsidR="00C74B89" w:rsidRDefault="00C74B89" w:rsidP="00C74B89">
      <w:pPr>
        <w:pStyle w:val="a3"/>
        <w:rPr>
          <w:rFonts w:eastAsia="Calibri" w:cs="Arial"/>
          <w:sz w:val="22"/>
          <w:szCs w:val="22"/>
        </w:rPr>
      </w:pPr>
    </w:p>
    <w:p w14:paraId="2741B8FB" w14:textId="77777777" w:rsidR="00C74B89" w:rsidRDefault="00C74B89" w:rsidP="00C74B89">
      <w:pPr>
        <w:pStyle w:val="a3"/>
        <w:rPr>
          <w:rFonts w:eastAsia="Calibri" w:cs="Arial"/>
          <w:sz w:val="22"/>
          <w:szCs w:val="22"/>
        </w:rPr>
      </w:pPr>
    </w:p>
    <w:p w14:paraId="16484FD7" w14:textId="77777777" w:rsidR="00C74B89" w:rsidRDefault="00C74B89" w:rsidP="00C74B89">
      <w:pPr>
        <w:pStyle w:val="a3"/>
        <w:rPr>
          <w:rFonts w:eastAsia="Calibri" w:cs="Arial"/>
          <w:sz w:val="22"/>
          <w:szCs w:val="22"/>
        </w:rPr>
      </w:pPr>
    </w:p>
    <w:p w14:paraId="7B85DCB9" w14:textId="77777777" w:rsidR="00C74B89" w:rsidRDefault="00C74B89" w:rsidP="00C74B89">
      <w:pPr>
        <w:pStyle w:val="a3"/>
        <w:rPr>
          <w:rFonts w:eastAsia="Calibri" w:cs="Arial"/>
          <w:sz w:val="22"/>
          <w:szCs w:val="22"/>
        </w:rPr>
      </w:pPr>
    </w:p>
    <w:p w14:paraId="77428621" w14:textId="77777777" w:rsidR="00C74B89" w:rsidRDefault="00C74B89" w:rsidP="00C74B89">
      <w:pPr>
        <w:pStyle w:val="a3"/>
        <w:rPr>
          <w:rFonts w:eastAsia="Calibri" w:cs="Arial"/>
          <w:sz w:val="22"/>
          <w:szCs w:val="22"/>
        </w:rPr>
      </w:pPr>
    </w:p>
    <w:p w14:paraId="55BF5D56" w14:textId="77777777" w:rsidR="00C74B89" w:rsidRDefault="00C74B89" w:rsidP="00C74B89">
      <w:pPr>
        <w:pStyle w:val="a3"/>
        <w:rPr>
          <w:rFonts w:eastAsia="Calibri" w:cs="Arial"/>
          <w:sz w:val="22"/>
          <w:szCs w:val="22"/>
        </w:rPr>
      </w:pPr>
    </w:p>
    <w:p w14:paraId="44383B9A" w14:textId="77777777" w:rsidR="00C74B89" w:rsidRDefault="00C74B89" w:rsidP="00C74B89">
      <w:pPr>
        <w:pStyle w:val="a3"/>
        <w:rPr>
          <w:rFonts w:eastAsia="Calibri" w:cs="Arial"/>
          <w:sz w:val="22"/>
          <w:szCs w:val="22"/>
        </w:rPr>
      </w:pPr>
    </w:p>
    <w:p w14:paraId="64B6C137" w14:textId="77777777" w:rsidR="00C74B89" w:rsidRDefault="00C74B89" w:rsidP="00C74B89">
      <w:pPr>
        <w:pStyle w:val="a3"/>
        <w:rPr>
          <w:rFonts w:eastAsia="Calibri" w:cs="Arial"/>
          <w:sz w:val="22"/>
          <w:szCs w:val="22"/>
        </w:rPr>
      </w:pPr>
    </w:p>
    <w:p w14:paraId="16871C6F" w14:textId="77777777" w:rsidR="00C74B89" w:rsidRDefault="00C74B89" w:rsidP="00C74B89">
      <w:pPr>
        <w:pStyle w:val="a3"/>
        <w:rPr>
          <w:rFonts w:eastAsia="Calibri" w:cs="Arial"/>
          <w:sz w:val="22"/>
          <w:szCs w:val="22"/>
        </w:rPr>
      </w:pPr>
    </w:p>
    <w:p w14:paraId="224F515D" w14:textId="77777777" w:rsidR="00C74B89" w:rsidRDefault="00C74B89" w:rsidP="00C74B89">
      <w:pPr>
        <w:pStyle w:val="a3"/>
        <w:rPr>
          <w:rFonts w:eastAsia="Calibri" w:cs="Arial"/>
          <w:sz w:val="22"/>
          <w:szCs w:val="22"/>
        </w:rPr>
      </w:pPr>
    </w:p>
    <w:p w14:paraId="58C42C96" w14:textId="77777777" w:rsidR="00C74B89" w:rsidRDefault="00C74B89" w:rsidP="00C74B89">
      <w:pPr>
        <w:pStyle w:val="a3"/>
        <w:rPr>
          <w:rFonts w:eastAsia="Calibri" w:cs="Arial"/>
          <w:sz w:val="22"/>
          <w:szCs w:val="22"/>
        </w:rPr>
      </w:pPr>
    </w:p>
    <w:p w14:paraId="0F40062F" w14:textId="77777777" w:rsidR="00C74B89" w:rsidRDefault="00C74B89" w:rsidP="00C74B89">
      <w:pPr>
        <w:pStyle w:val="a3"/>
        <w:rPr>
          <w:rFonts w:eastAsia="Calibri" w:cs="Arial"/>
          <w:sz w:val="22"/>
          <w:szCs w:val="22"/>
        </w:rPr>
      </w:pPr>
    </w:p>
    <w:p w14:paraId="1917992C" w14:textId="77777777" w:rsidR="00C74B89" w:rsidRDefault="00C74B89" w:rsidP="00C74B89">
      <w:pPr>
        <w:pStyle w:val="a3"/>
        <w:rPr>
          <w:rFonts w:eastAsia="Calibri" w:cs="Arial"/>
          <w:sz w:val="22"/>
          <w:szCs w:val="22"/>
        </w:rPr>
      </w:pPr>
    </w:p>
    <w:p w14:paraId="1468A46C" w14:textId="77777777" w:rsidR="00C74B89" w:rsidRDefault="00C74B89" w:rsidP="00C74B89">
      <w:pPr>
        <w:pStyle w:val="a3"/>
        <w:rPr>
          <w:rFonts w:eastAsia="Calibri" w:cs="Arial"/>
          <w:sz w:val="22"/>
          <w:szCs w:val="22"/>
        </w:rPr>
      </w:pPr>
    </w:p>
    <w:p w14:paraId="62A567D2" w14:textId="77777777" w:rsidR="00C74B89" w:rsidRDefault="00C74B89" w:rsidP="00C74B89">
      <w:pPr>
        <w:pStyle w:val="a3"/>
        <w:rPr>
          <w:rFonts w:eastAsia="Calibri" w:cs="Arial"/>
          <w:sz w:val="22"/>
          <w:szCs w:val="22"/>
        </w:rPr>
      </w:pPr>
    </w:p>
    <w:p w14:paraId="7A79930D" w14:textId="77777777" w:rsidR="00C74B89" w:rsidRDefault="00C74B89" w:rsidP="00C74B89">
      <w:pPr>
        <w:pStyle w:val="a3"/>
        <w:rPr>
          <w:rFonts w:eastAsia="Calibri" w:cs="Arial"/>
          <w:sz w:val="22"/>
          <w:szCs w:val="22"/>
        </w:rPr>
      </w:pPr>
    </w:p>
    <w:p w14:paraId="3DE7BD78" w14:textId="77777777" w:rsidR="00C74B89" w:rsidRDefault="00C74B89" w:rsidP="00C74B89">
      <w:pPr>
        <w:pStyle w:val="a3"/>
        <w:rPr>
          <w:rFonts w:eastAsia="Calibri" w:cs="Arial"/>
          <w:sz w:val="22"/>
          <w:szCs w:val="22"/>
        </w:rPr>
      </w:pPr>
    </w:p>
    <w:p w14:paraId="3B5771EC" w14:textId="77777777" w:rsidR="00C74B89" w:rsidRDefault="00C74B89" w:rsidP="00C74B89">
      <w:pPr>
        <w:pStyle w:val="a3"/>
        <w:rPr>
          <w:rFonts w:eastAsia="Calibri" w:cs="Arial"/>
          <w:sz w:val="22"/>
          <w:szCs w:val="22"/>
        </w:rPr>
      </w:pPr>
    </w:p>
    <w:p w14:paraId="181C5621" w14:textId="77777777" w:rsidR="00C74B89" w:rsidRDefault="00C74B89" w:rsidP="00C74B89">
      <w:pPr>
        <w:pStyle w:val="a3"/>
        <w:rPr>
          <w:rFonts w:eastAsia="Calibri" w:cs="Arial"/>
          <w:sz w:val="22"/>
          <w:szCs w:val="22"/>
        </w:rPr>
      </w:pPr>
    </w:p>
    <w:p w14:paraId="15AE7C48" w14:textId="77777777" w:rsidR="00C74B89" w:rsidRDefault="00C74B89" w:rsidP="00C74B89">
      <w:pPr>
        <w:pStyle w:val="a3"/>
        <w:rPr>
          <w:rFonts w:eastAsia="Calibri" w:cs="Arial"/>
          <w:sz w:val="22"/>
          <w:szCs w:val="22"/>
        </w:rPr>
      </w:pPr>
    </w:p>
    <w:p w14:paraId="4B1D19A5" w14:textId="77777777" w:rsidR="00C74B89" w:rsidRDefault="00C74B89" w:rsidP="00C74B89">
      <w:pPr>
        <w:pStyle w:val="a3"/>
        <w:rPr>
          <w:rFonts w:eastAsia="Calibri" w:cs="Arial"/>
          <w:sz w:val="22"/>
          <w:szCs w:val="22"/>
        </w:rPr>
      </w:pPr>
    </w:p>
    <w:p w14:paraId="2697E1D9" w14:textId="77777777" w:rsidR="00C74B89" w:rsidRDefault="00C74B89" w:rsidP="00C74B89">
      <w:pPr>
        <w:pStyle w:val="a3"/>
        <w:rPr>
          <w:rFonts w:eastAsia="Calibri" w:cs="Arial"/>
          <w:sz w:val="22"/>
          <w:szCs w:val="22"/>
        </w:rPr>
      </w:pPr>
    </w:p>
    <w:p w14:paraId="4F181E30" w14:textId="366D9FCA" w:rsidR="00C74B89" w:rsidRPr="00C74B89" w:rsidRDefault="00C74B89" w:rsidP="00C74B89">
      <w:pPr>
        <w:pStyle w:val="a3"/>
        <w:jc w:val="right"/>
        <w:rPr>
          <w:rFonts w:eastAsia="Calibri" w:cs="Arial"/>
          <w:sz w:val="22"/>
          <w:szCs w:val="22"/>
        </w:rPr>
      </w:pPr>
      <w:r w:rsidRPr="00C74B89">
        <w:rPr>
          <w:rFonts w:eastAsia="Calibri" w:cs="Arial"/>
          <w:sz w:val="22"/>
          <w:szCs w:val="22"/>
        </w:rPr>
        <w:lastRenderedPageBreak/>
        <w:t>Приложение № 1</w:t>
      </w:r>
    </w:p>
    <w:p w14:paraId="6B4B0A13" w14:textId="77777777" w:rsidR="00C74B89" w:rsidRPr="00C74B89" w:rsidRDefault="00C74B89" w:rsidP="00C74B89">
      <w:pPr>
        <w:pStyle w:val="a3"/>
        <w:rPr>
          <w:rFonts w:eastAsia="Calibri" w:cs="Arial"/>
          <w:sz w:val="22"/>
          <w:szCs w:val="22"/>
        </w:rPr>
      </w:pPr>
      <w:r w:rsidRPr="00C74B89">
        <w:rPr>
          <w:rFonts w:eastAsia="Calibri" w:cs="Arial"/>
          <w:sz w:val="22"/>
          <w:szCs w:val="22"/>
        </w:rPr>
        <w:t xml:space="preserve">к подпрограмме «Благоустройство населенных пунктов </w:t>
      </w:r>
      <w:proofErr w:type="spellStart"/>
      <w:r w:rsidRPr="00C74B89">
        <w:rPr>
          <w:rFonts w:eastAsia="Calibri" w:cs="Arial"/>
          <w:sz w:val="22"/>
          <w:szCs w:val="22"/>
        </w:rPr>
        <w:t>Выезжелогского</w:t>
      </w:r>
      <w:proofErr w:type="spellEnd"/>
      <w:r w:rsidRPr="00C74B89">
        <w:rPr>
          <w:rFonts w:eastAsia="Calibri" w:cs="Arial"/>
          <w:sz w:val="22"/>
          <w:szCs w:val="22"/>
        </w:rPr>
        <w:t xml:space="preserve"> сельсовета» </w:t>
      </w:r>
    </w:p>
    <w:p w14:paraId="38CE77A9" w14:textId="77777777" w:rsidR="00C74B89" w:rsidRPr="00C74B89" w:rsidRDefault="00C74B89" w:rsidP="00C74B89">
      <w:pPr>
        <w:autoSpaceDE w:val="0"/>
        <w:autoSpaceDN w:val="0"/>
        <w:adjustRightInd w:val="0"/>
        <w:spacing w:after="0" w:line="240" w:lineRule="auto"/>
        <w:ind w:left="9356"/>
        <w:jc w:val="both"/>
        <w:rPr>
          <w:rFonts w:ascii="Arial" w:eastAsia="Calibri" w:hAnsi="Arial" w:cs="Arial"/>
        </w:rPr>
      </w:pPr>
    </w:p>
    <w:p w14:paraId="63D15281" w14:textId="77777777" w:rsidR="00C74B89" w:rsidRPr="00C74B89" w:rsidRDefault="00C74B89" w:rsidP="00C74B89">
      <w:pPr>
        <w:autoSpaceDE w:val="0"/>
        <w:autoSpaceDN w:val="0"/>
        <w:adjustRightInd w:val="0"/>
        <w:spacing w:after="0" w:line="240" w:lineRule="auto"/>
        <w:ind w:firstLine="540"/>
        <w:jc w:val="center"/>
        <w:outlineLvl w:val="0"/>
        <w:rPr>
          <w:rFonts w:ascii="Arial" w:eastAsia="Calibri" w:hAnsi="Arial" w:cs="Arial"/>
        </w:rPr>
      </w:pPr>
      <w:r w:rsidRPr="00C74B89">
        <w:rPr>
          <w:rFonts w:ascii="Arial" w:eastAsia="Calibri" w:hAnsi="Arial" w:cs="Arial"/>
        </w:rPr>
        <w:t>Перечень целевых индикаторов подпрограммы</w:t>
      </w:r>
    </w:p>
    <w:p w14:paraId="7056FCF8" w14:textId="77777777" w:rsidR="00C74B89" w:rsidRPr="00C74B89" w:rsidRDefault="00C74B89" w:rsidP="00C74B89">
      <w:pPr>
        <w:autoSpaceDE w:val="0"/>
        <w:autoSpaceDN w:val="0"/>
        <w:adjustRightInd w:val="0"/>
        <w:spacing w:after="0" w:line="240" w:lineRule="auto"/>
        <w:ind w:firstLine="540"/>
        <w:jc w:val="center"/>
        <w:rPr>
          <w:rFonts w:ascii="Arial" w:eastAsia="Calibri" w:hAnsi="Arial" w:cs="Arial"/>
        </w:rPr>
      </w:pPr>
    </w:p>
    <w:tbl>
      <w:tblPr>
        <w:tblW w:w="5000" w:type="pct"/>
        <w:tblCellMar>
          <w:left w:w="70" w:type="dxa"/>
          <w:right w:w="70" w:type="dxa"/>
        </w:tblCellMar>
        <w:tblLook w:val="0000" w:firstRow="0" w:lastRow="0" w:firstColumn="0" w:lastColumn="0" w:noHBand="0" w:noVBand="0"/>
      </w:tblPr>
      <w:tblGrid>
        <w:gridCol w:w="394"/>
        <w:gridCol w:w="2085"/>
        <w:gridCol w:w="1073"/>
        <w:gridCol w:w="1250"/>
        <w:gridCol w:w="1237"/>
        <w:gridCol w:w="1237"/>
        <w:gridCol w:w="1031"/>
        <w:gridCol w:w="1031"/>
      </w:tblGrid>
      <w:tr w:rsidR="00C74B89" w:rsidRPr="00C74B89" w14:paraId="375008ED" w14:textId="77777777" w:rsidTr="007A4D63">
        <w:trPr>
          <w:cantSplit/>
          <w:trHeight w:val="753"/>
          <w:tblHeader/>
        </w:trPr>
        <w:tc>
          <w:tcPr>
            <w:tcW w:w="224" w:type="pct"/>
            <w:tcBorders>
              <w:top w:val="single" w:sz="6" w:space="0" w:color="auto"/>
              <w:left w:val="single" w:sz="6" w:space="0" w:color="auto"/>
              <w:bottom w:val="single" w:sz="6" w:space="0" w:color="auto"/>
              <w:right w:val="single" w:sz="6" w:space="0" w:color="auto"/>
            </w:tcBorders>
            <w:vAlign w:val="center"/>
          </w:tcPr>
          <w:p w14:paraId="5433BBB1"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 xml:space="preserve">№  </w:t>
            </w:r>
            <w:r w:rsidRPr="00C74B89">
              <w:rPr>
                <w:rFonts w:ascii="Arial" w:eastAsia="Times New Roman" w:hAnsi="Arial" w:cs="Arial"/>
                <w:lang w:eastAsia="ru-RU"/>
              </w:rPr>
              <w:br/>
              <w:t>п/п</w:t>
            </w:r>
          </w:p>
        </w:tc>
        <w:tc>
          <w:tcPr>
            <w:tcW w:w="1034" w:type="pct"/>
            <w:tcBorders>
              <w:top w:val="single" w:sz="6" w:space="0" w:color="auto"/>
              <w:left w:val="single" w:sz="6" w:space="0" w:color="auto"/>
              <w:bottom w:val="single" w:sz="6" w:space="0" w:color="auto"/>
              <w:right w:val="single" w:sz="6" w:space="0" w:color="auto"/>
            </w:tcBorders>
            <w:vAlign w:val="center"/>
          </w:tcPr>
          <w:p w14:paraId="5FB44A0B"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Целевые индикаторы</w:t>
            </w:r>
          </w:p>
        </w:tc>
        <w:tc>
          <w:tcPr>
            <w:tcW w:w="442" w:type="pct"/>
            <w:tcBorders>
              <w:top w:val="single" w:sz="6" w:space="0" w:color="auto"/>
              <w:left w:val="single" w:sz="6" w:space="0" w:color="auto"/>
              <w:bottom w:val="single" w:sz="6" w:space="0" w:color="auto"/>
              <w:right w:val="single" w:sz="6" w:space="0" w:color="auto"/>
            </w:tcBorders>
            <w:vAlign w:val="center"/>
          </w:tcPr>
          <w:p w14:paraId="2289728C"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Единица измерения</w:t>
            </w:r>
          </w:p>
        </w:tc>
        <w:tc>
          <w:tcPr>
            <w:tcW w:w="1041" w:type="pct"/>
            <w:tcBorders>
              <w:top w:val="single" w:sz="6" w:space="0" w:color="auto"/>
              <w:left w:val="single" w:sz="6" w:space="0" w:color="auto"/>
              <w:bottom w:val="single" w:sz="6" w:space="0" w:color="auto"/>
              <w:right w:val="single" w:sz="6" w:space="0" w:color="auto"/>
            </w:tcBorders>
            <w:vAlign w:val="center"/>
          </w:tcPr>
          <w:p w14:paraId="0DFC2394"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proofErr w:type="gramStart"/>
            <w:r w:rsidRPr="00C74B89">
              <w:rPr>
                <w:rFonts w:ascii="Arial" w:eastAsia="Times New Roman" w:hAnsi="Arial" w:cs="Arial"/>
                <w:lang w:eastAsia="ru-RU"/>
              </w:rPr>
              <w:t>Источник  информации</w:t>
            </w:r>
            <w:proofErr w:type="gramEnd"/>
          </w:p>
        </w:tc>
        <w:tc>
          <w:tcPr>
            <w:tcW w:w="585" w:type="pct"/>
            <w:tcBorders>
              <w:top w:val="single" w:sz="6" w:space="0" w:color="auto"/>
              <w:left w:val="single" w:sz="6" w:space="0" w:color="auto"/>
              <w:bottom w:val="single" w:sz="6" w:space="0" w:color="auto"/>
              <w:right w:val="single" w:sz="6" w:space="0" w:color="auto"/>
            </w:tcBorders>
            <w:vAlign w:val="center"/>
          </w:tcPr>
          <w:p w14:paraId="1CED9985"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Текущий финансовый</w:t>
            </w:r>
          </w:p>
          <w:p w14:paraId="622731FF"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2023 год</w:t>
            </w:r>
          </w:p>
        </w:tc>
        <w:tc>
          <w:tcPr>
            <w:tcW w:w="495" w:type="pct"/>
            <w:tcBorders>
              <w:top w:val="single" w:sz="6" w:space="0" w:color="auto"/>
              <w:left w:val="single" w:sz="6" w:space="0" w:color="auto"/>
              <w:bottom w:val="single" w:sz="6" w:space="0" w:color="auto"/>
              <w:right w:val="single" w:sz="6" w:space="0" w:color="auto"/>
            </w:tcBorders>
            <w:vAlign w:val="center"/>
          </w:tcPr>
          <w:p w14:paraId="14B5E3B3"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Очередной финансовый 2024 год</w:t>
            </w:r>
          </w:p>
        </w:tc>
        <w:tc>
          <w:tcPr>
            <w:tcW w:w="540" w:type="pct"/>
            <w:tcBorders>
              <w:top w:val="single" w:sz="6" w:space="0" w:color="auto"/>
              <w:left w:val="single" w:sz="6" w:space="0" w:color="auto"/>
              <w:bottom w:val="single" w:sz="6" w:space="0" w:color="auto"/>
              <w:right w:val="single" w:sz="6" w:space="0" w:color="auto"/>
            </w:tcBorders>
            <w:vAlign w:val="center"/>
          </w:tcPr>
          <w:p w14:paraId="20ECF843"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Первый год планового периода</w:t>
            </w:r>
          </w:p>
          <w:p w14:paraId="3DFCD897"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2025 год</w:t>
            </w:r>
          </w:p>
        </w:tc>
        <w:tc>
          <w:tcPr>
            <w:tcW w:w="630" w:type="pct"/>
            <w:tcBorders>
              <w:top w:val="single" w:sz="6" w:space="0" w:color="auto"/>
              <w:left w:val="single" w:sz="6" w:space="0" w:color="auto"/>
              <w:bottom w:val="single" w:sz="6" w:space="0" w:color="auto"/>
              <w:right w:val="single" w:sz="6" w:space="0" w:color="auto"/>
            </w:tcBorders>
            <w:vAlign w:val="center"/>
          </w:tcPr>
          <w:p w14:paraId="280DDFD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Второй год планового периода 2026 год</w:t>
            </w:r>
          </w:p>
        </w:tc>
      </w:tr>
      <w:tr w:rsidR="00C74B89" w:rsidRPr="00C74B89" w14:paraId="49490F08" w14:textId="77777777" w:rsidTr="007A4D63">
        <w:trPr>
          <w:cantSplit/>
          <w:trHeight w:val="87"/>
        </w:trPr>
        <w:tc>
          <w:tcPr>
            <w:tcW w:w="224" w:type="pct"/>
            <w:tcBorders>
              <w:top w:val="single" w:sz="6" w:space="0" w:color="auto"/>
              <w:left w:val="single" w:sz="6" w:space="0" w:color="auto"/>
              <w:bottom w:val="single" w:sz="6" w:space="0" w:color="auto"/>
              <w:right w:val="single" w:sz="6" w:space="0" w:color="auto"/>
            </w:tcBorders>
            <w:vAlign w:val="center"/>
          </w:tcPr>
          <w:p w14:paraId="1473483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p>
        </w:tc>
        <w:tc>
          <w:tcPr>
            <w:tcW w:w="4776" w:type="pct"/>
            <w:gridSpan w:val="7"/>
            <w:tcBorders>
              <w:top w:val="single" w:sz="6" w:space="0" w:color="auto"/>
              <w:left w:val="single" w:sz="6" w:space="0" w:color="auto"/>
              <w:bottom w:val="single" w:sz="6" w:space="0" w:color="auto"/>
              <w:right w:val="single" w:sz="6" w:space="0" w:color="auto"/>
            </w:tcBorders>
            <w:vAlign w:val="center"/>
          </w:tcPr>
          <w:p w14:paraId="25A515FB" w14:textId="77777777" w:rsidR="00C74B89" w:rsidRPr="00C74B89" w:rsidRDefault="00C74B89" w:rsidP="007A4D63">
            <w:pPr>
              <w:autoSpaceDE w:val="0"/>
              <w:autoSpaceDN w:val="0"/>
              <w:adjustRightInd w:val="0"/>
              <w:spacing w:after="0" w:line="480" w:lineRule="auto"/>
              <w:rPr>
                <w:rFonts w:ascii="Arial" w:eastAsia="Times New Roman" w:hAnsi="Arial" w:cs="Arial"/>
                <w:lang w:eastAsia="ru-RU"/>
              </w:rPr>
            </w:pPr>
            <w:r w:rsidRPr="00C74B89">
              <w:rPr>
                <w:rFonts w:ascii="Arial" w:eastAsia="Times New Roman" w:hAnsi="Arial" w:cs="Arial"/>
                <w:lang w:eastAsia="ru-RU"/>
              </w:rPr>
              <w:t>Цель 1: комплексное решение проблем благоустройства по улучшению санитарного и эстетического вида территории сельского поселения</w:t>
            </w:r>
          </w:p>
        </w:tc>
      </w:tr>
      <w:tr w:rsidR="00C74B89" w:rsidRPr="00C74B89" w14:paraId="70CCC68E" w14:textId="77777777" w:rsidTr="007A4D63">
        <w:trPr>
          <w:cantSplit/>
          <w:trHeight w:val="240"/>
        </w:trPr>
        <w:tc>
          <w:tcPr>
            <w:tcW w:w="224" w:type="pct"/>
            <w:tcBorders>
              <w:top w:val="single" w:sz="6" w:space="0" w:color="auto"/>
              <w:left w:val="single" w:sz="6" w:space="0" w:color="auto"/>
              <w:bottom w:val="single" w:sz="4" w:space="0" w:color="auto"/>
              <w:right w:val="single" w:sz="6" w:space="0" w:color="auto"/>
            </w:tcBorders>
          </w:tcPr>
          <w:p w14:paraId="12D27F6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1</w:t>
            </w:r>
          </w:p>
        </w:tc>
        <w:tc>
          <w:tcPr>
            <w:tcW w:w="1034" w:type="pct"/>
            <w:tcBorders>
              <w:top w:val="single" w:sz="6" w:space="0" w:color="auto"/>
              <w:left w:val="single" w:sz="6" w:space="0" w:color="auto"/>
              <w:bottom w:val="single" w:sz="4" w:space="0" w:color="auto"/>
              <w:right w:val="single" w:sz="6" w:space="0" w:color="auto"/>
            </w:tcBorders>
          </w:tcPr>
          <w:p w14:paraId="306D34B5" w14:textId="77777777" w:rsidR="00C74B89" w:rsidRPr="00C74B89" w:rsidRDefault="00C74B89" w:rsidP="007A4D63">
            <w:pPr>
              <w:autoSpaceDE w:val="0"/>
              <w:autoSpaceDN w:val="0"/>
              <w:adjustRightInd w:val="0"/>
              <w:spacing w:after="0" w:line="240" w:lineRule="auto"/>
              <w:rPr>
                <w:rFonts w:ascii="Arial" w:eastAsia="Times New Roman" w:hAnsi="Arial" w:cs="Arial"/>
              </w:rPr>
            </w:pPr>
            <w:r w:rsidRPr="00C74B89">
              <w:rPr>
                <w:rFonts w:ascii="Arial" w:eastAsia="Times New Roman" w:hAnsi="Arial" w:cs="Arial"/>
                <w:lang w:eastAsia="ru-RU"/>
              </w:rPr>
              <w:t>рациональное и эффективное использование средств местного бюджета</w:t>
            </w:r>
          </w:p>
        </w:tc>
        <w:tc>
          <w:tcPr>
            <w:tcW w:w="442" w:type="pct"/>
            <w:tcBorders>
              <w:top w:val="single" w:sz="6" w:space="0" w:color="auto"/>
              <w:left w:val="single" w:sz="6" w:space="0" w:color="auto"/>
              <w:bottom w:val="single" w:sz="4" w:space="0" w:color="auto"/>
              <w:right w:val="single" w:sz="6" w:space="0" w:color="auto"/>
            </w:tcBorders>
            <w:vAlign w:val="center"/>
          </w:tcPr>
          <w:p w14:paraId="688BCB62"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p>
        </w:tc>
        <w:tc>
          <w:tcPr>
            <w:tcW w:w="1041" w:type="pct"/>
            <w:tcBorders>
              <w:top w:val="single" w:sz="6" w:space="0" w:color="auto"/>
              <w:left w:val="single" w:sz="6" w:space="0" w:color="auto"/>
              <w:bottom w:val="single" w:sz="4" w:space="0" w:color="auto"/>
              <w:right w:val="single" w:sz="6" w:space="0" w:color="auto"/>
            </w:tcBorders>
            <w:vAlign w:val="center"/>
          </w:tcPr>
          <w:p w14:paraId="56066151"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85" w:type="pct"/>
            <w:tcBorders>
              <w:top w:val="single" w:sz="6" w:space="0" w:color="auto"/>
              <w:left w:val="single" w:sz="6" w:space="0" w:color="auto"/>
              <w:bottom w:val="single" w:sz="4" w:space="0" w:color="auto"/>
              <w:right w:val="single" w:sz="6" w:space="0" w:color="auto"/>
            </w:tcBorders>
            <w:vAlign w:val="center"/>
          </w:tcPr>
          <w:p w14:paraId="4DD03DC9"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48DF2E4C"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40" w:type="pct"/>
            <w:tcBorders>
              <w:top w:val="single" w:sz="6" w:space="0" w:color="auto"/>
              <w:left w:val="single" w:sz="6" w:space="0" w:color="auto"/>
              <w:bottom w:val="single" w:sz="4" w:space="0" w:color="auto"/>
              <w:right w:val="single" w:sz="6" w:space="0" w:color="auto"/>
            </w:tcBorders>
            <w:vAlign w:val="center"/>
          </w:tcPr>
          <w:p w14:paraId="34FFF12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630" w:type="pct"/>
            <w:tcBorders>
              <w:top w:val="single" w:sz="6" w:space="0" w:color="auto"/>
              <w:left w:val="single" w:sz="6" w:space="0" w:color="auto"/>
              <w:bottom w:val="single" w:sz="4" w:space="0" w:color="auto"/>
              <w:right w:val="single" w:sz="6" w:space="0" w:color="auto"/>
            </w:tcBorders>
            <w:vAlign w:val="center"/>
          </w:tcPr>
          <w:p w14:paraId="59D23875"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r>
      <w:tr w:rsidR="00C74B89" w:rsidRPr="00C74B89" w14:paraId="411416E7" w14:textId="77777777" w:rsidTr="007A4D63">
        <w:trPr>
          <w:cantSplit/>
          <w:trHeight w:val="240"/>
        </w:trPr>
        <w:tc>
          <w:tcPr>
            <w:tcW w:w="224" w:type="pct"/>
            <w:tcBorders>
              <w:top w:val="single" w:sz="6" w:space="0" w:color="auto"/>
              <w:left w:val="single" w:sz="6" w:space="0" w:color="auto"/>
              <w:bottom w:val="single" w:sz="4" w:space="0" w:color="auto"/>
              <w:right w:val="single" w:sz="6" w:space="0" w:color="auto"/>
            </w:tcBorders>
          </w:tcPr>
          <w:p w14:paraId="7AEA1E8F"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2</w:t>
            </w:r>
          </w:p>
        </w:tc>
        <w:tc>
          <w:tcPr>
            <w:tcW w:w="1034" w:type="pct"/>
            <w:tcBorders>
              <w:top w:val="single" w:sz="6" w:space="0" w:color="auto"/>
              <w:left w:val="single" w:sz="6" w:space="0" w:color="auto"/>
              <w:bottom w:val="single" w:sz="4" w:space="0" w:color="auto"/>
              <w:right w:val="single" w:sz="6" w:space="0" w:color="auto"/>
            </w:tcBorders>
          </w:tcPr>
          <w:p w14:paraId="02A3403A" w14:textId="77777777" w:rsidR="00C74B89" w:rsidRPr="00C74B89" w:rsidRDefault="00C74B89" w:rsidP="007A4D63">
            <w:pPr>
              <w:autoSpaceDE w:val="0"/>
              <w:autoSpaceDN w:val="0"/>
              <w:adjustRightInd w:val="0"/>
              <w:spacing w:after="0" w:line="240" w:lineRule="auto"/>
              <w:rPr>
                <w:rFonts w:ascii="Arial" w:eastAsia="Times New Roman" w:hAnsi="Arial" w:cs="Arial"/>
              </w:rPr>
            </w:pPr>
            <w:r w:rsidRPr="00C74B89">
              <w:rPr>
                <w:rFonts w:ascii="Arial" w:eastAsia="Times New Roman" w:hAnsi="Arial" w:cs="Arial"/>
                <w:lang w:eastAsia="ru-RU"/>
              </w:rPr>
              <w:t>организовать взаимодействия между предприятиями, организациями и учреждениями при решении вопросов благоустройства сельского поселения</w:t>
            </w:r>
          </w:p>
        </w:tc>
        <w:tc>
          <w:tcPr>
            <w:tcW w:w="442" w:type="pct"/>
            <w:tcBorders>
              <w:top w:val="single" w:sz="6" w:space="0" w:color="auto"/>
              <w:left w:val="single" w:sz="6" w:space="0" w:color="auto"/>
              <w:bottom w:val="single" w:sz="4" w:space="0" w:color="auto"/>
              <w:right w:val="single" w:sz="6" w:space="0" w:color="auto"/>
            </w:tcBorders>
            <w:vAlign w:val="center"/>
          </w:tcPr>
          <w:p w14:paraId="4BE39051"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rPr>
            </w:pPr>
          </w:p>
        </w:tc>
        <w:tc>
          <w:tcPr>
            <w:tcW w:w="1041" w:type="pct"/>
            <w:tcBorders>
              <w:top w:val="single" w:sz="6" w:space="0" w:color="auto"/>
              <w:left w:val="single" w:sz="6" w:space="0" w:color="auto"/>
              <w:bottom w:val="single" w:sz="4" w:space="0" w:color="auto"/>
              <w:right w:val="single" w:sz="6" w:space="0" w:color="auto"/>
            </w:tcBorders>
            <w:vAlign w:val="center"/>
          </w:tcPr>
          <w:p w14:paraId="74244373"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85" w:type="pct"/>
            <w:tcBorders>
              <w:top w:val="single" w:sz="6" w:space="0" w:color="auto"/>
              <w:left w:val="single" w:sz="6" w:space="0" w:color="auto"/>
              <w:bottom w:val="single" w:sz="4" w:space="0" w:color="auto"/>
              <w:right w:val="single" w:sz="6" w:space="0" w:color="auto"/>
            </w:tcBorders>
            <w:vAlign w:val="center"/>
          </w:tcPr>
          <w:p w14:paraId="2E3C8352"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6286B408"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40" w:type="pct"/>
            <w:tcBorders>
              <w:top w:val="single" w:sz="6" w:space="0" w:color="auto"/>
              <w:left w:val="single" w:sz="6" w:space="0" w:color="auto"/>
              <w:bottom w:val="single" w:sz="4" w:space="0" w:color="auto"/>
              <w:right w:val="single" w:sz="6" w:space="0" w:color="auto"/>
            </w:tcBorders>
            <w:vAlign w:val="center"/>
          </w:tcPr>
          <w:p w14:paraId="64B58F8A"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630" w:type="pct"/>
            <w:tcBorders>
              <w:top w:val="single" w:sz="6" w:space="0" w:color="auto"/>
              <w:left w:val="single" w:sz="6" w:space="0" w:color="auto"/>
              <w:bottom w:val="single" w:sz="4" w:space="0" w:color="auto"/>
              <w:right w:val="single" w:sz="6" w:space="0" w:color="auto"/>
            </w:tcBorders>
            <w:vAlign w:val="center"/>
          </w:tcPr>
          <w:p w14:paraId="24508BE8"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r>
      <w:tr w:rsidR="00C74B89" w:rsidRPr="00C74B89" w14:paraId="35210461" w14:textId="77777777" w:rsidTr="007A4D63">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14:paraId="3ABF6AAB"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p>
        </w:tc>
        <w:tc>
          <w:tcPr>
            <w:tcW w:w="4776" w:type="pct"/>
            <w:gridSpan w:val="7"/>
            <w:tcBorders>
              <w:top w:val="single" w:sz="6" w:space="0" w:color="auto"/>
              <w:left w:val="single" w:sz="6" w:space="0" w:color="auto"/>
              <w:bottom w:val="single" w:sz="6" w:space="0" w:color="auto"/>
              <w:right w:val="single" w:sz="6" w:space="0" w:color="auto"/>
            </w:tcBorders>
            <w:vAlign w:val="center"/>
          </w:tcPr>
          <w:p w14:paraId="5C6BF84A"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Цель 2: создание комфортной среды проживания на территории сельского поселения</w:t>
            </w:r>
          </w:p>
        </w:tc>
      </w:tr>
      <w:tr w:rsidR="00C74B89" w:rsidRPr="00C74B89" w14:paraId="38541B6F" w14:textId="77777777" w:rsidTr="007A4D63">
        <w:trPr>
          <w:cantSplit/>
          <w:trHeight w:val="240"/>
        </w:trPr>
        <w:tc>
          <w:tcPr>
            <w:tcW w:w="224" w:type="pct"/>
            <w:tcBorders>
              <w:top w:val="single" w:sz="6" w:space="0" w:color="auto"/>
              <w:left w:val="single" w:sz="6" w:space="0" w:color="auto"/>
              <w:bottom w:val="single" w:sz="4" w:space="0" w:color="auto"/>
              <w:right w:val="single" w:sz="6" w:space="0" w:color="auto"/>
            </w:tcBorders>
          </w:tcPr>
          <w:p w14:paraId="4EB1BA61"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3</w:t>
            </w:r>
          </w:p>
        </w:tc>
        <w:tc>
          <w:tcPr>
            <w:tcW w:w="1034" w:type="pct"/>
            <w:tcBorders>
              <w:top w:val="single" w:sz="6" w:space="0" w:color="auto"/>
              <w:left w:val="single" w:sz="6" w:space="0" w:color="auto"/>
              <w:bottom w:val="single" w:sz="4" w:space="0" w:color="auto"/>
              <w:right w:val="single" w:sz="6" w:space="0" w:color="auto"/>
            </w:tcBorders>
          </w:tcPr>
          <w:p w14:paraId="1347FD79" w14:textId="77777777" w:rsidR="00C74B89" w:rsidRPr="00C74B89" w:rsidRDefault="00C74B89" w:rsidP="007A4D63">
            <w:pPr>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lang w:eastAsia="ru-RU"/>
              </w:rPr>
              <w:t xml:space="preserve"> </w:t>
            </w:r>
            <w:r w:rsidRPr="00C74B89">
              <w:rPr>
                <w:rFonts w:ascii="Arial" w:eastAsia="Times New Roman" w:hAnsi="Arial" w:cs="Arial"/>
              </w:rPr>
              <w:t xml:space="preserve">реализация мероприятий по поддержке местных инициатив за счет </w:t>
            </w:r>
            <w:proofErr w:type="spellStart"/>
            <w:r w:rsidRPr="00C74B89">
              <w:rPr>
                <w:rFonts w:ascii="Arial" w:eastAsia="Times New Roman" w:hAnsi="Arial" w:cs="Arial"/>
              </w:rPr>
              <w:t>среаств</w:t>
            </w:r>
            <w:proofErr w:type="spellEnd"/>
            <w:r w:rsidRPr="00C74B89">
              <w:rPr>
                <w:rFonts w:ascii="Arial" w:eastAsia="Times New Roman" w:hAnsi="Arial" w:cs="Arial"/>
              </w:rPr>
              <w:t xml:space="preserve"> местного бюджета, поступлений от юридических лиц и вкладов граждан.</w:t>
            </w:r>
          </w:p>
        </w:tc>
        <w:tc>
          <w:tcPr>
            <w:tcW w:w="442" w:type="pct"/>
            <w:tcBorders>
              <w:top w:val="single" w:sz="6" w:space="0" w:color="auto"/>
              <w:left w:val="single" w:sz="6" w:space="0" w:color="auto"/>
              <w:bottom w:val="single" w:sz="4" w:space="0" w:color="auto"/>
              <w:right w:val="single" w:sz="6" w:space="0" w:color="auto"/>
            </w:tcBorders>
            <w:vAlign w:val="center"/>
          </w:tcPr>
          <w:p w14:paraId="4BD3C374"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Тыс. руб.</w:t>
            </w:r>
          </w:p>
        </w:tc>
        <w:tc>
          <w:tcPr>
            <w:tcW w:w="1041" w:type="pct"/>
            <w:tcBorders>
              <w:top w:val="single" w:sz="6" w:space="0" w:color="auto"/>
              <w:left w:val="single" w:sz="6" w:space="0" w:color="auto"/>
              <w:bottom w:val="single" w:sz="4" w:space="0" w:color="auto"/>
              <w:right w:val="single" w:sz="6" w:space="0" w:color="auto"/>
            </w:tcBorders>
            <w:vAlign w:val="center"/>
          </w:tcPr>
          <w:p w14:paraId="15FE1156"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585" w:type="pct"/>
            <w:tcBorders>
              <w:top w:val="single" w:sz="6" w:space="0" w:color="auto"/>
              <w:left w:val="single" w:sz="6" w:space="0" w:color="auto"/>
              <w:bottom w:val="single" w:sz="4" w:space="0" w:color="auto"/>
              <w:right w:val="single" w:sz="6" w:space="0" w:color="auto"/>
            </w:tcBorders>
            <w:vAlign w:val="center"/>
          </w:tcPr>
          <w:p w14:paraId="4EEBBBB3"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495" w:type="pct"/>
            <w:tcBorders>
              <w:top w:val="single" w:sz="6" w:space="0" w:color="auto"/>
              <w:left w:val="single" w:sz="6" w:space="0" w:color="auto"/>
              <w:bottom w:val="single" w:sz="4" w:space="0" w:color="auto"/>
              <w:right w:val="single" w:sz="6" w:space="0" w:color="auto"/>
            </w:tcBorders>
            <w:vAlign w:val="center"/>
          </w:tcPr>
          <w:p w14:paraId="448CA95A"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1196,0</w:t>
            </w:r>
          </w:p>
        </w:tc>
        <w:tc>
          <w:tcPr>
            <w:tcW w:w="540" w:type="pct"/>
            <w:tcBorders>
              <w:top w:val="single" w:sz="6" w:space="0" w:color="auto"/>
              <w:left w:val="single" w:sz="6" w:space="0" w:color="auto"/>
              <w:bottom w:val="single" w:sz="4" w:space="0" w:color="auto"/>
              <w:right w:val="single" w:sz="6" w:space="0" w:color="auto"/>
            </w:tcBorders>
            <w:vAlign w:val="center"/>
          </w:tcPr>
          <w:p w14:paraId="6349CE0A"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c>
          <w:tcPr>
            <w:tcW w:w="630" w:type="pct"/>
            <w:tcBorders>
              <w:top w:val="single" w:sz="6" w:space="0" w:color="auto"/>
              <w:left w:val="single" w:sz="6" w:space="0" w:color="auto"/>
              <w:bottom w:val="single" w:sz="4" w:space="0" w:color="auto"/>
              <w:right w:val="single" w:sz="6" w:space="0" w:color="auto"/>
            </w:tcBorders>
            <w:vAlign w:val="center"/>
          </w:tcPr>
          <w:p w14:paraId="2172488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х</w:t>
            </w:r>
          </w:p>
        </w:tc>
      </w:tr>
      <w:tr w:rsidR="00C74B89" w:rsidRPr="00C74B89" w14:paraId="091FBCBB" w14:textId="77777777" w:rsidTr="007A4D63">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14:paraId="0DAD4F5D"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p>
        </w:tc>
        <w:tc>
          <w:tcPr>
            <w:tcW w:w="4776" w:type="pct"/>
            <w:gridSpan w:val="7"/>
            <w:tcBorders>
              <w:top w:val="single" w:sz="6" w:space="0" w:color="auto"/>
              <w:left w:val="single" w:sz="6" w:space="0" w:color="auto"/>
              <w:bottom w:val="single" w:sz="6" w:space="0" w:color="auto"/>
              <w:right w:val="single" w:sz="6" w:space="0" w:color="auto"/>
            </w:tcBorders>
            <w:vAlign w:val="center"/>
          </w:tcPr>
          <w:p w14:paraId="4CCA54B0" w14:textId="77777777" w:rsidR="00C74B89" w:rsidRPr="00C74B89" w:rsidRDefault="00C74B89" w:rsidP="007A4D63">
            <w:pPr>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lang w:eastAsia="ru-RU"/>
              </w:rPr>
              <w:t>Цель 3: улучшения экологической обстановки на территории сельского поселения</w:t>
            </w:r>
          </w:p>
        </w:tc>
      </w:tr>
      <w:tr w:rsidR="00C74B89" w:rsidRPr="00C74B89" w14:paraId="5113F830" w14:textId="77777777" w:rsidTr="007A4D63">
        <w:trPr>
          <w:cantSplit/>
          <w:trHeight w:val="240"/>
        </w:trPr>
        <w:tc>
          <w:tcPr>
            <w:tcW w:w="224" w:type="pct"/>
            <w:tcBorders>
              <w:top w:val="single" w:sz="6" w:space="0" w:color="auto"/>
              <w:left w:val="single" w:sz="6" w:space="0" w:color="auto"/>
              <w:bottom w:val="single" w:sz="4" w:space="0" w:color="auto"/>
              <w:right w:val="single" w:sz="6" w:space="0" w:color="auto"/>
            </w:tcBorders>
          </w:tcPr>
          <w:p w14:paraId="21980EC7"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4</w:t>
            </w:r>
          </w:p>
        </w:tc>
        <w:tc>
          <w:tcPr>
            <w:tcW w:w="1034" w:type="pct"/>
            <w:tcBorders>
              <w:top w:val="single" w:sz="6" w:space="0" w:color="auto"/>
              <w:left w:val="single" w:sz="6" w:space="0" w:color="auto"/>
              <w:bottom w:val="single" w:sz="4" w:space="0" w:color="auto"/>
              <w:right w:val="single" w:sz="6" w:space="0" w:color="auto"/>
            </w:tcBorders>
          </w:tcPr>
          <w:p w14:paraId="617BAEA6" w14:textId="77777777" w:rsidR="00C74B89" w:rsidRPr="00C74B89" w:rsidRDefault="00C74B89" w:rsidP="007A4D63">
            <w:pPr>
              <w:autoSpaceDE w:val="0"/>
              <w:autoSpaceDN w:val="0"/>
              <w:adjustRightInd w:val="0"/>
              <w:spacing w:after="0" w:line="240" w:lineRule="auto"/>
              <w:rPr>
                <w:rFonts w:ascii="Arial" w:eastAsia="Times New Roman" w:hAnsi="Arial" w:cs="Arial"/>
                <w:lang w:eastAsia="ru-RU"/>
              </w:rPr>
            </w:pPr>
            <w:r w:rsidRPr="00C74B89">
              <w:rPr>
                <w:rFonts w:ascii="Arial" w:eastAsia="Times New Roman" w:hAnsi="Arial" w:cs="Arial"/>
              </w:rPr>
              <w:t>Ликвидация несанкционированных свалок</w:t>
            </w:r>
          </w:p>
        </w:tc>
        <w:tc>
          <w:tcPr>
            <w:tcW w:w="442" w:type="pct"/>
            <w:tcBorders>
              <w:top w:val="single" w:sz="6" w:space="0" w:color="auto"/>
              <w:left w:val="single" w:sz="6" w:space="0" w:color="auto"/>
              <w:bottom w:val="single" w:sz="4" w:space="0" w:color="auto"/>
              <w:right w:val="single" w:sz="6" w:space="0" w:color="auto"/>
            </w:tcBorders>
            <w:vAlign w:val="center"/>
          </w:tcPr>
          <w:p w14:paraId="60E805A5"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Тыс. руб.</w:t>
            </w:r>
          </w:p>
        </w:tc>
        <w:tc>
          <w:tcPr>
            <w:tcW w:w="1041" w:type="pct"/>
            <w:tcBorders>
              <w:top w:val="single" w:sz="6" w:space="0" w:color="auto"/>
              <w:left w:val="single" w:sz="6" w:space="0" w:color="auto"/>
              <w:bottom w:val="single" w:sz="4" w:space="0" w:color="auto"/>
              <w:right w:val="single" w:sz="6" w:space="0" w:color="auto"/>
            </w:tcBorders>
            <w:vAlign w:val="center"/>
          </w:tcPr>
          <w:p w14:paraId="402D87FF"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Годовой отчет по исполнению бюджета</w:t>
            </w:r>
          </w:p>
        </w:tc>
        <w:tc>
          <w:tcPr>
            <w:tcW w:w="585" w:type="pct"/>
            <w:tcBorders>
              <w:top w:val="single" w:sz="6" w:space="0" w:color="auto"/>
              <w:left w:val="single" w:sz="6" w:space="0" w:color="auto"/>
              <w:bottom w:val="single" w:sz="4" w:space="0" w:color="auto"/>
              <w:right w:val="single" w:sz="6" w:space="0" w:color="auto"/>
            </w:tcBorders>
            <w:vAlign w:val="center"/>
          </w:tcPr>
          <w:p w14:paraId="2DC7218C"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0</w:t>
            </w:r>
          </w:p>
        </w:tc>
        <w:tc>
          <w:tcPr>
            <w:tcW w:w="495" w:type="pct"/>
            <w:tcBorders>
              <w:top w:val="single" w:sz="6" w:space="0" w:color="auto"/>
              <w:left w:val="single" w:sz="6" w:space="0" w:color="auto"/>
              <w:bottom w:val="single" w:sz="4" w:space="0" w:color="auto"/>
              <w:right w:val="single" w:sz="6" w:space="0" w:color="auto"/>
            </w:tcBorders>
            <w:vAlign w:val="center"/>
          </w:tcPr>
          <w:p w14:paraId="4B5EBE84"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0</w:t>
            </w:r>
          </w:p>
        </w:tc>
        <w:tc>
          <w:tcPr>
            <w:tcW w:w="540" w:type="pct"/>
            <w:tcBorders>
              <w:top w:val="single" w:sz="6" w:space="0" w:color="auto"/>
              <w:left w:val="single" w:sz="6" w:space="0" w:color="auto"/>
              <w:bottom w:val="single" w:sz="4" w:space="0" w:color="auto"/>
              <w:right w:val="single" w:sz="6" w:space="0" w:color="auto"/>
            </w:tcBorders>
            <w:vAlign w:val="center"/>
          </w:tcPr>
          <w:p w14:paraId="0CBFB2CF"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0</w:t>
            </w:r>
          </w:p>
        </w:tc>
        <w:tc>
          <w:tcPr>
            <w:tcW w:w="630" w:type="pct"/>
            <w:tcBorders>
              <w:top w:val="single" w:sz="6" w:space="0" w:color="auto"/>
              <w:left w:val="single" w:sz="6" w:space="0" w:color="auto"/>
              <w:bottom w:val="single" w:sz="4" w:space="0" w:color="auto"/>
              <w:right w:val="single" w:sz="6" w:space="0" w:color="auto"/>
            </w:tcBorders>
            <w:vAlign w:val="center"/>
          </w:tcPr>
          <w:p w14:paraId="313B7569"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0</w:t>
            </w:r>
          </w:p>
        </w:tc>
      </w:tr>
      <w:tr w:rsidR="00C74B89" w:rsidRPr="00C74B89" w14:paraId="7685E653" w14:textId="77777777" w:rsidTr="007A4D63">
        <w:trPr>
          <w:cantSplit/>
          <w:trHeight w:val="240"/>
        </w:trPr>
        <w:tc>
          <w:tcPr>
            <w:tcW w:w="224" w:type="pct"/>
            <w:tcBorders>
              <w:top w:val="single" w:sz="6" w:space="0" w:color="auto"/>
              <w:left w:val="single" w:sz="6" w:space="0" w:color="auto"/>
              <w:bottom w:val="single" w:sz="6" w:space="0" w:color="auto"/>
              <w:right w:val="single" w:sz="6" w:space="0" w:color="auto"/>
            </w:tcBorders>
          </w:tcPr>
          <w:p w14:paraId="0625286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5</w:t>
            </w:r>
          </w:p>
        </w:tc>
        <w:tc>
          <w:tcPr>
            <w:tcW w:w="1034" w:type="pct"/>
            <w:tcBorders>
              <w:top w:val="single" w:sz="6" w:space="0" w:color="auto"/>
              <w:left w:val="single" w:sz="6" w:space="0" w:color="auto"/>
              <w:bottom w:val="single" w:sz="6" w:space="0" w:color="auto"/>
              <w:right w:val="single" w:sz="6" w:space="0" w:color="auto"/>
            </w:tcBorders>
          </w:tcPr>
          <w:p w14:paraId="5A8AA3AB" w14:textId="77777777" w:rsidR="00C74B89" w:rsidRPr="00C74B89" w:rsidRDefault="00C74B89" w:rsidP="007A4D63">
            <w:pPr>
              <w:autoSpaceDE w:val="0"/>
              <w:autoSpaceDN w:val="0"/>
              <w:adjustRightInd w:val="0"/>
              <w:spacing w:after="0" w:line="240" w:lineRule="auto"/>
              <w:rPr>
                <w:rFonts w:ascii="Arial" w:eastAsia="Times New Roman" w:hAnsi="Arial" w:cs="Arial"/>
              </w:rPr>
            </w:pPr>
            <w:r w:rsidRPr="00C74B89">
              <w:rPr>
                <w:rFonts w:ascii="Arial" w:eastAsia="Times New Roman" w:hAnsi="Arial" w:cs="Arial"/>
              </w:rPr>
              <w:t>Организация и содержание мест захоронения в рамках программных мероприятий</w:t>
            </w:r>
          </w:p>
        </w:tc>
        <w:tc>
          <w:tcPr>
            <w:tcW w:w="442" w:type="pct"/>
            <w:tcBorders>
              <w:top w:val="single" w:sz="6" w:space="0" w:color="auto"/>
              <w:left w:val="single" w:sz="6" w:space="0" w:color="auto"/>
              <w:bottom w:val="single" w:sz="6" w:space="0" w:color="auto"/>
              <w:right w:val="single" w:sz="6" w:space="0" w:color="auto"/>
            </w:tcBorders>
            <w:vAlign w:val="center"/>
          </w:tcPr>
          <w:p w14:paraId="13B5CB3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Тыс. руб.</w:t>
            </w:r>
          </w:p>
        </w:tc>
        <w:tc>
          <w:tcPr>
            <w:tcW w:w="1041" w:type="pct"/>
            <w:tcBorders>
              <w:top w:val="single" w:sz="6" w:space="0" w:color="auto"/>
              <w:left w:val="single" w:sz="6" w:space="0" w:color="auto"/>
              <w:bottom w:val="single" w:sz="6" w:space="0" w:color="auto"/>
              <w:right w:val="single" w:sz="6" w:space="0" w:color="auto"/>
            </w:tcBorders>
            <w:vAlign w:val="center"/>
          </w:tcPr>
          <w:p w14:paraId="4040B1C6"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Годовой отчет по исполнению бюджета</w:t>
            </w:r>
          </w:p>
        </w:tc>
        <w:tc>
          <w:tcPr>
            <w:tcW w:w="585" w:type="pct"/>
            <w:tcBorders>
              <w:top w:val="single" w:sz="6" w:space="0" w:color="auto"/>
              <w:left w:val="single" w:sz="6" w:space="0" w:color="auto"/>
              <w:bottom w:val="single" w:sz="6" w:space="0" w:color="auto"/>
              <w:right w:val="single" w:sz="6" w:space="0" w:color="auto"/>
            </w:tcBorders>
            <w:vAlign w:val="center"/>
          </w:tcPr>
          <w:p w14:paraId="0CF0E1C2"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179,62</w:t>
            </w:r>
          </w:p>
        </w:tc>
        <w:tc>
          <w:tcPr>
            <w:tcW w:w="495" w:type="pct"/>
            <w:tcBorders>
              <w:top w:val="single" w:sz="6" w:space="0" w:color="auto"/>
              <w:left w:val="single" w:sz="6" w:space="0" w:color="auto"/>
              <w:bottom w:val="single" w:sz="6" w:space="0" w:color="auto"/>
              <w:right w:val="single" w:sz="6" w:space="0" w:color="auto"/>
            </w:tcBorders>
            <w:vAlign w:val="center"/>
          </w:tcPr>
          <w:p w14:paraId="1011876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0,0</w:t>
            </w:r>
          </w:p>
        </w:tc>
        <w:tc>
          <w:tcPr>
            <w:tcW w:w="540" w:type="pct"/>
            <w:tcBorders>
              <w:top w:val="single" w:sz="6" w:space="0" w:color="auto"/>
              <w:left w:val="single" w:sz="6" w:space="0" w:color="auto"/>
              <w:bottom w:val="single" w:sz="6" w:space="0" w:color="auto"/>
              <w:right w:val="single" w:sz="6" w:space="0" w:color="auto"/>
            </w:tcBorders>
            <w:vAlign w:val="center"/>
          </w:tcPr>
          <w:p w14:paraId="0B8334B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0,0</w:t>
            </w:r>
          </w:p>
        </w:tc>
        <w:tc>
          <w:tcPr>
            <w:tcW w:w="630" w:type="pct"/>
            <w:tcBorders>
              <w:top w:val="single" w:sz="6" w:space="0" w:color="auto"/>
              <w:left w:val="single" w:sz="6" w:space="0" w:color="auto"/>
              <w:bottom w:val="single" w:sz="6" w:space="0" w:color="auto"/>
              <w:right w:val="single" w:sz="6" w:space="0" w:color="auto"/>
            </w:tcBorders>
            <w:vAlign w:val="center"/>
          </w:tcPr>
          <w:p w14:paraId="4388EA00" w14:textId="77777777" w:rsidR="00C74B89" w:rsidRPr="00C74B89" w:rsidRDefault="00C74B89" w:rsidP="007A4D63">
            <w:pPr>
              <w:autoSpaceDE w:val="0"/>
              <w:autoSpaceDN w:val="0"/>
              <w:adjustRightInd w:val="0"/>
              <w:spacing w:after="0" w:line="240" w:lineRule="auto"/>
              <w:jc w:val="center"/>
              <w:rPr>
                <w:rFonts w:ascii="Arial" w:eastAsia="Times New Roman" w:hAnsi="Arial" w:cs="Arial"/>
                <w:lang w:eastAsia="ru-RU"/>
              </w:rPr>
            </w:pPr>
            <w:r w:rsidRPr="00C74B89">
              <w:rPr>
                <w:rFonts w:ascii="Arial" w:eastAsia="Times New Roman" w:hAnsi="Arial" w:cs="Arial"/>
                <w:lang w:eastAsia="ru-RU"/>
              </w:rPr>
              <w:t>0,0</w:t>
            </w:r>
          </w:p>
        </w:tc>
      </w:tr>
    </w:tbl>
    <w:p w14:paraId="4E811AED" w14:textId="2FF59DE1" w:rsidR="00C74B89" w:rsidRPr="00C74B89" w:rsidRDefault="00C74B89" w:rsidP="00C74B89">
      <w:pPr>
        <w:autoSpaceDE w:val="0"/>
        <w:autoSpaceDN w:val="0"/>
        <w:adjustRightInd w:val="0"/>
        <w:spacing w:after="0" w:line="240" w:lineRule="auto"/>
        <w:ind w:firstLine="708"/>
        <w:jc w:val="both"/>
        <w:rPr>
          <w:rFonts w:ascii="Arial" w:eastAsia="Calibri" w:hAnsi="Arial" w:cs="Arial"/>
        </w:rPr>
      </w:pPr>
      <w:r w:rsidRPr="00C74B89">
        <w:rPr>
          <w:rFonts w:ascii="Arial" w:eastAsia="Calibri" w:hAnsi="Arial" w:cs="Arial"/>
        </w:rPr>
        <w:t>Глава сельсовета</w:t>
      </w:r>
      <w:r w:rsidRPr="00C74B89">
        <w:rPr>
          <w:rFonts w:ascii="Arial" w:eastAsia="Calibri" w:hAnsi="Arial" w:cs="Arial"/>
        </w:rPr>
        <w:tab/>
        <w:t xml:space="preserve">                                        </w:t>
      </w:r>
      <w:r w:rsidRPr="00C74B89">
        <w:rPr>
          <w:rFonts w:ascii="Arial" w:eastAsia="Calibri" w:hAnsi="Arial" w:cs="Arial"/>
        </w:rPr>
        <w:tab/>
      </w:r>
      <w:r w:rsidRPr="00C74B89">
        <w:rPr>
          <w:rFonts w:ascii="Arial" w:eastAsia="Calibri" w:hAnsi="Arial" w:cs="Arial"/>
        </w:rPr>
        <w:tab/>
      </w:r>
      <w:r w:rsidRPr="00C74B89">
        <w:rPr>
          <w:rFonts w:ascii="Arial" w:eastAsia="Calibri" w:hAnsi="Arial" w:cs="Arial"/>
        </w:rPr>
        <w:tab/>
        <w:t xml:space="preserve">С.А. </w:t>
      </w:r>
      <w:proofErr w:type="spellStart"/>
      <w:r w:rsidRPr="00C74B89">
        <w:rPr>
          <w:rFonts w:ascii="Arial" w:eastAsia="Calibri" w:hAnsi="Arial" w:cs="Arial"/>
        </w:rPr>
        <w:t>Цикунов</w:t>
      </w:r>
      <w:proofErr w:type="spellEnd"/>
    </w:p>
    <w:p w14:paraId="49F2E5AA" w14:textId="77777777" w:rsidR="00C74B89" w:rsidRPr="00C74B89" w:rsidRDefault="00C74B89" w:rsidP="00C74B89">
      <w:pPr>
        <w:tabs>
          <w:tab w:val="left" w:pos="10893"/>
        </w:tabs>
        <w:autoSpaceDE w:val="0"/>
        <w:autoSpaceDN w:val="0"/>
        <w:adjustRightInd w:val="0"/>
        <w:spacing w:after="0" w:line="240" w:lineRule="auto"/>
        <w:ind w:firstLine="708"/>
        <w:jc w:val="both"/>
        <w:rPr>
          <w:rFonts w:ascii="Arial" w:eastAsia="Calibri" w:hAnsi="Arial" w:cs="Arial"/>
        </w:rPr>
      </w:pPr>
    </w:p>
    <w:p w14:paraId="0661965C" w14:textId="77777777" w:rsidR="00C74B89" w:rsidRPr="00C74B89" w:rsidRDefault="00C74B89" w:rsidP="00C74B89">
      <w:pPr>
        <w:autoSpaceDE w:val="0"/>
        <w:autoSpaceDN w:val="0"/>
        <w:adjustRightInd w:val="0"/>
        <w:spacing w:after="0" w:line="240" w:lineRule="auto"/>
        <w:ind w:left="9356"/>
        <w:jc w:val="both"/>
        <w:rPr>
          <w:rFonts w:ascii="Arial" w:eastAsia="Calibri" w:hAnsi="Arial" w:cs="Arial"/>
        </w:rPr>
      </w:pPr>
    </w:p>
    <w:p w14:paraId="68D1F49A" w14:textId="77777777" w:rsidR="00C74B89" w:rsidRPr="00C74B89" w:rsidRDefault="00C74B89" w:rsidP="00C74B89">
      <w:pPr>
        <w:autoSpaceDE w:val="0"/>
        <w:autoSpaceDN w:val="0"/>
        <w:adjustRightInd w:val="0"/>
        <w:spacing w:after="0" w:line="240" w:lineRule="auto"/>
        <w:ind w:left="9356"/>
        <w:jc w:val="both"/>
        <w:rPr>
          <w:rFonts w:ascii="Arial" w:eastAsia="Calibri" w:hAnsi="Arial" w:cs="Arial"/>
        </w:rPr>
      </w:pPr>
    </w:p>
    <w:p w14:paraId="59A1A617" w14:textId="77777777" w:rsidR="00C74B89" w:rsidRPr="00C74B89" w:rsidRDefault="00C74B89" w:rsidP="00C74B89">
      <w:pPr>
        <w:pStyle w:val="a3"/>
        <w:jc w:val="right"/>
        <w:rPr>
          <w:rFonts w:eastAsia="Calibri" w:cs="Arial"/>
          <w:sz w:val="22"/>
          <w:szCs w:val="22"/>
        </w:rPr>
      </w:pPr>
      <w:r w:rsidRPr="00C74B89">
        <w:rPr>
          <w:rFonts w:eastAsia="Calibri" w:cs="Arial"/>
          <w:sz w:val="22"/>
          <w:szCs w:val="22"/>
        </w:rPr>
        <w:t>Приложение № 2</w:t>
      </w:r>
    </w:p>
    <w:p w14:paraId="296D9AA5" w14:textId="77777777" w:rsidR="00C74B89" w:rsidRPr="00C74B89" w:rsidRDefault="00C74B89" w:rsidP="00C74B89">
      <w:pPr>
        <w:pStyle w:val="a3"/>
        <w:rPr>
          <w:rFonts w:eastAsia="Calibri" w:cs="Arial"/>
          <w:sz w:val="22"/>
          <w:szCs w:val="22"/>
        </w:rPr>
      </w:pPr>
      <w:r w:rsidRPr="00C74B89">
        <w:rPr>
          <w:rFonts w:eastAsia="Calibri" w:cs="Arial"/>
          <w:sz w:val="22"/>
          <w:szCs w:val="22"/>
        </w:rPr>
        <w:t xml:space="preserve">к программе «Благоустройство населенных пунктов </w:t>
      </w:r>
      <w:proofErr w:type="spellStart"/>
      <w:r w:rsidRPr="00C74B89">
        <w:rPr>
          <w:rFonts w:eastAsia="Calibri" w:cs="Arial"/>
          <w:sz w:val="22"/>
          <w:szCs w:val="22"/>
        </w:rPr>
        <w:t>Выезжелогского</w:t>
      </w:r>
      <w:proofErr w:type="spellEnd"/>
      <w:r w:rsidRPr="00C74B89">
        <w:rPr>
          <w:rFonts w:eastAsia="Calibri" w:cs="Arial"/>
          <w:sz w:val="22"/>
          <w:szCs w:val="22"/>
        </w:rPr>
        <w:t xml:space="preserve"> сельсовета» </w:t>
      </w:r>
    </w:p>
    <w:p w14:paraId="6CD2810F" w14:textId="77777777" w:rsidR="00C74B89" w:rsidRPr="00C74B89" w:rsidRDefault="00C74B89" w:rsidP="00C74B89">
      <w:pPr>
        <w:pStyle w:val="a3"/>
        <w:rPr>
          <w:rFonts w:eastAsia="Calibri" w:cs="Arial"/>
          <w:sz w:val="22"/>
          <w:szCs w:val="22"/>
        </w:rPr>
      </w:pPr>
    </w:p>
    <w:p w14:paraId="62AE0379" w14:textId="77777777" w:rsidR="00C74B89" w:rsidRPr="00C74B89" w:rsidRDefault="00C74B89" w:rsidP="00C74B89">
      <w:pPr>
        <w:spacing w:after="200" w:line="276" w:lineRule="auto"/>
        <w:jc w:val="center"/>
        <w:outlineLvl w:val="0"/>
        <w:rPr>
          <w:rFonts w:ascii="Arial" w:eastAsia="Calibri" w:hAnsi="Arial" w:cs="Arial"/>
        </w:rPr>
      </w:pPr>
      <w:r w:rsidRPr="00C74B89">
        <w:rPr>
          <w:rFonts w:ascii="Arial" w:eastAsia="Calibri" w:hAnsi="Arial" w:cs="Arial"/>
        </w:rPr>
        <w:t>Перечень мероприятий подпрограммы с указанием объема средств на их реализацию и ожидаемых результатов</w:t>
      </w:r>
    </w:p>
    <w:tbl>
      <w:tblPr>
        <w:tblW w:w="5000" w:type="pct"/>
        <w:tblLook w:val="00A0" w:firstRow="1" w:lastRow="0" w:firstColumn="1" w:lastColumn="0" w:noHBand="0" w:noVBand="0"/>
      </w:tblPr>
      <w:tblGrid>
        <w:gridCol w:w="546"/>
        <w:gridCol w:w="551"/>
        <w:gridCol w:w="468"/>
        <w:gridCol w:w="467"/>
        <w:gridCol w:w="449"/>
        <w:gridCol w:w="572"/>
        <w:gridCol w:w="378"/>
        <w:gridCol w:w="789"/>
        <w:gridCol w:w="789"/>
        <w:gridCol w:w="272"/>
        <w:gridCol w:w="530"/>
        <w:gridCol w:w="682"/>
        <w:gridCol w:w="542"/>
        <w:gridCol w:w="2309"/>
      </w:tblGrid>
      <w:tr w:rsidR="00C74B89" w:rsidRPr="00C74B89" w14:paraId="3611DA3F" w14:textId="77777777" w:rsidTr="00C74B89">
        <w:trPr>
          <w:trHeight w:val="1212"/>
          <w:tblHeader/>
        </w:trPr>
        <w:tc>
          <w:tcPr>
            <w:tcW w:w="580" w:type="pct"/>
            <w:gridSpan w:val="2"/>
            <w:vMerge w:val="restart"/>
            <w:tcBorders>
              <w:top w:val="single" w:sz="4" w:space="0" w:color="auto"/>
              <w:left w:val="single" w:sz="4" w:space="0" w:color="auto"/>
              <w:right w:val="single" w:sz="4" w:space="0" w:color="auto"/>
            </w:tcBorders>
            <w:vAlign w:val="center"/>
          </w:tcPr>
          <w:p w14:paraId="48C82FDE" w14:textId="77777777" w:rsidR="00C74B89" w:rsidRPr="00C74B89" w:rsidRDefault="00C74B89" w:rsidP="007A4D63">
            <w:pPr>
              <w:spacing w:after="0" w:line="240" w:lineRule="auto"/>
              <w:jc w:val="center"/>
              <w:rPr>
                <w:rFonts w:ascii="Arial" w:eastAsia="Calibri" w:hAnsi="Arial" w:cs="Arial"/>
                <w:lang w:eastAsia="ru-RU"/>
              </w:rPr>
            </w:pPr>
            <w:proofErr w:type="gramStart"/>
            <w:r w:rsidRPr="00C74B89">
              <w:rPr>
                <w:rFonts w:ascii="Arial" w:eastAsia="Calibri" w:hAnsi="Arial" w:cs="Arial"/>
                <w:lang w:eastAsia="ru-RU"/>
              </w:rPr>
              <w:t>Наименование  программы</w:t>
            </w:r>
            <w:proofErr w:type="gramEnd"/>
            <w:r w:rsidRPr="00C74B89">
              <w:rPr>
                <w:rFonts w:ascii="Arial" w:eastAsia="Calibri" w:hAnsi="Arial" w:cs="Arial"/>
                <w:lang w:eastAsia="ru-RU"/>
              </w:rPr>
              <w:t>, подпрограммы</w:t>
            </w:r>
          </w:p>
        </w:tc>
        <w:tc>
          <w:tcPr>
            <w:tcW w:w="248" w:type="pct"/>
            <w:vMerge w:val="restart"/>
            <w:tcBorders>
              <w:top w:val="single" w:sz="4" w:space="0" w:color="auto"/>
              <w:left w:val="single" w:sz="4" w:space="0" w:color="auto"/>
              <w:right w:val="single" w:sz="4" w:space="0" w:color="auto"/>
            </w:tcBorders>
            <w:vAlign w:val="center"/>
          </w:tcPr>
          <w:p w14:paraId="42E13B9A"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 xml:space="preserve">ГРБС </w:t>
            </w:r>
          </w:p>
        </w:tc>
        <w:tc>
          <w:tcPr>
            <w:tcW w:w="989" w:type="pct"/>
            <w:gridSpan w:val="4"/>
            <w:tcBorders>
              <w:top w:val="single" w:sz="4" w:space="0" w:color="auto"/>
              <w:left w:val="nil"/>
              <w:bottom w:val="single" w:sz="4" w:space="0" w:color="auto"/>
              <w:right w:val="single" w:sz="4" w:space="0" w:color="000000"/>
            </w:tcBorders>
            <w:vAlign w:val="center"/>
          </w:tcPr>
          <w:p w14:paraId="55B8689F"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Код бюджетной классификации</w:t>
            </w:r>
          </w:p>
        </w:tc>
        <w:tc>
          <w:tcPr>
            <w:tcW w:w="417" w:type="pct"/>
            <w:tcBorders>
              <w:top w:val="single" w:sz="4" w:space="0" w:color="auto"/>
              <w:left w:val="nil"/>
              <w:bottom w:val="single" w:sz="4" w:space="0" w:color="auto"/>
              <w:right w:val="nil"/>
            </w:tcBorders>
          </w:tcPr>
          <w:p w14:paraId="1E928843" w14:textId="77777777" w:rsidR="00C74B89" w:rsidRPr="00C74B89" w:rsidRDefault="00C74B89" w:rsidP="007A4D63">
            <w:pPr>
              <w:spacing w:after="0" w:line="240" w:lineRule="auto"/>
              <w:jc w:val="center"/>
              <w:rPr>
                <w:rFonts w:ascii="Arial" w:eastAsia="Calibri" w:hAnsi="Arial" w:cs="Arial"/>
                <w:lang w:eastAsia="ru-RU"/>
              </w:rPr>
            </w:pPr>
          </w:p>
        </w:tc>
        <w:tc>
          <w:tcPr>
            <w:tcW w:w="1484" w:type="pct"/>
            <w:gridSpan w:val="5"/>
            <w:tcBorders>
              <w:top w:val="single" w:sz="4" w:space="0" w:color="auto"/>
              <w:left w:val="nil"/>
              <w:bottom w:val="single" w:sz="4" w:space="0" w:color="auto"/>
              <w:right w:val="single" w:sz="4" w:space="0" w:color="auto"/>
            </w:tcBorders>
            <w:vAlign w:val="center"/>
          </w:tcPr>
          <w:p w14:paraId="76822669"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Расходы (тыс. руб.), годы</w:t>
            </w:r>
          </w:p>
        </w:tc>
        <w:tc>
          <w:tcPr>
            <w:tcW w:w="1282" w:type="pct"/>
            <w:tcBorders>
              <w:top w:val="single" w:sz="4" w:space="0" w:color="auto"/>
              <w:left w:val="nil"/>
              <w:right w:val="single" w:sz="4" w:space="0" w:color="auto"/>
            </w:tcBorders>
            <w:vAlign w:val="center"/>
          </w:tcPr>
          <w:p w14:paraId="7A08938F"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Ожидаемый результат от реализации подпрограммного мероприятия (в натуральном выражении)</w:t>
            </w:r>
          </w:p>
        </w:tc>
      </w:tr>
      <w:tr w:rsidR="00C74B89" w:rsidRPr="00C74B89" w14:paraId="5EF66ADE" w14:textId="77777777" w:rsidTr="00C74B89">
        <w:trPr>
          <w:trHeight w:val="299"/>
          <w:tblHeader/>
        </w:trPr>
        <w:tc>
          <w:tcPr>
            <w:tcW w:w="580" w:type="pct"/>
            <w:gridSpan w:val="2"/>
            <w:vMerge/>
            <w:tcBorders>
              <w:left w:val="single" w:sz="4" w:space="0" w:color="auto"/>
              <w:right w:val="single" w:sz="4" w:space="0" w:color="auto"/>
            </w:tcBorders>
            <w:vAlign w:val="center"/>
          </w:tcPr>
          <w:p w14:paraId="65EE821E" w14:textId="77777777" w:rsidR="00C74B89" w:rsidRPr="00C74B89" w:rsidRDefault="00C74B89" w:rsidP="007A4D63">
            <w:pPr>
              <w:spacing w:after="0" w:line="240" w:lineRule="auto"/>
              <w:jc w:val="center"/>
              <w:rPr>
                <w:rFonts w:ascii="Arial" w:eastAsia="Calibri" w:hAnsi="Arial" w:cs="Arial"/>
                <w:lang w:eastAsia="ru-RU"/>
              </w:rPr>
            </w:pPr>
          </w:p>
        </w:tc>
        <w:tc>
          <w:tcPr>
            <w:tcW w:w="248" w:type="pct"/>
            <w:vMerge/>
            <w:tcBorders>
              <w:left w:val="single" w:sz="4" w:space="0" w:color="auto"/>
              <w:right w:val="single" w:sz="4" w:space="0" w:color="auto"/>
            </w:tcBorders>
            <w:vAlign w:val="center"/>
          </w:tcPr>
          <w:p w14:paraId="0A02B3EF" w14:textId="77777777" w:rsidR="00C74B89" w:rsidRPr="00C74B89" w:rsidRDefault="00C74B89" w:rsidP="007A4D63">
            <w:pPr>
              <w:spacing w:after="0" w:line="240" w:lineRule="auto"/>
              <w:jc w:val="center"/>
              <w:rPr>
                <w:rFonts w:ascii="Arial" w:eastAsia="Calibri" w:hAnsi="Arial" w:cs="Arial"/>
                <w:lang w:eastAsia="ru-RU"/>
              </w:rPr>
            </w:pPr>
          </w:p>
        </w:tc>
        <w:tc>
          <w:tcPr>
            <w:tcW w:w="248" w:type="pct"/>
            <w:vMerge w:val="restart"/>
            <w:tcBorders>
              <w:top w:val="nil"/>
              <w:left w:val="nil"/>
              <w:right w:val="single" w:sz="4" w:space="0" w:color="auto"/>
            </w:tcBorders>
            <w:vAlign w:val="center"/>
          </w:tcPr>
          <w:p w14:paraId="24BD950B"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ГРБС</w:t>
            </w:r>
          </w:p>
        </w:tc>
        <w:tc>
          <w:tcPr>
            <w:tcW w:w="238" w:type="pct"/>
            <w:vMerge w:val="restart"/>
            <w:tcBorders>
              <w:top w:val="nil"/>
              <w:left w:val="nil"/>
              <w:right w:val="single" w:sz="4" w:space="0" w:color="auto"/>
            </w:tcBorders>
            <w:vAlign w:val="center"/>
          </w:tcPr>
          <w:p w14:paraId="180B89D6" w14:textId="77777777" w:rsidR="00C74B89" w:rsidRPr="00C74B89" w:rsidRDefault="00C74B89" w:rsidP="007A4D63">
            <w:pPr>
              <w:spacing w:after="0" w:line="240" w:lineRule="auto"/>
              <w:jc w:val="center"/>
              <w:rPr>
                <w:rFonts w:ascii="Arial" w:eastAsia="Calibri" w:hAnsi="Arial" w:cs="Arial"/>
                <w:lang w:eastAsia="ru-RU"/>
              </w:rPr>
            </w:pPr>
            <w:proofErr w:type="spellStart"/>
            <w:r w:rsidRPr="00C74B89">
              <w:rPr>
                <w:rFonts w:ascii="Arial" w:eastAsia="Calibri" w:hAnsi="Arial" w:cs="Arial"/>
                <w:lang w:eastAsia="ru-RU"/>
              </w:rPr>
              <w:t>РзПр</w:t>
            </w:r>
            <w:proofErr w:type="spellEnd"/>
          </w:p>
        </w:tc>
        <w:tc>
          <w:tcPr>
            <w:tcW w:w="303" w:type="pct"/>
            <w:vMerge w:val="restart"/>
            <w:tcBorders>
              <w:top w:val="nil"/>
              <w:left w:val="nil"/>
              <w:right w:val="single" w:sz="4" w:space="0" w:color="auto"/>
            </w:tcBorders>
            <w:vAlign w:val="center"/>
          </w:tcPr>
          <w:p w14:paraId="0DB38B1F"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ЦСР</w:t>
            </w:r>
          </w:p>
        </w:tc>
        <w:tc>
          <w:tcPr>
            <w:tcW w:w="201" w:type="pct"/>
            <w:vMerge w:val="restart"/>
            <w:tcBorders>
              <w:top w:val="nil"/>
              <w:left w:val="nil"/>
              <w:right w:val="single" w:sz="4" w:space="0" w:color="auto"/>
            </w:tcBorders>
            <w:vAlign w:val="center"/>
          </w:tcPr>
          <w:p w14:paraId="3BECD677"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ВР</w:t>
            </w:r>
          </w:p>
        </w:tc>
        <w:tc>
          <w:tcPr>
            <w:tcW w:w="417" w:type="pct"/>
            <w:tcBorders>
              <w:top w:val="nil"/>
              <w:left w:val="nil"/>
              <w:bottom w:val="single" w:sz="4" w:space="0" w:color="auto"/>
              <w:right w:val="single" w:sz="4" w:space="0" w:color="auto"/>
            </w:tcBorders>
            <w:vAlign w:val="center"/>
          </w:tcPr>
          <w:p w14:paraId="07EC6189"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Текущий финансовый год</w:t>
            </w:r>
          </w:p>
        </w:tc>
        <w:tc>
          <w:tcPr>
            <w:tcW w:w="417" w:type="pct"/>
            <w:tcBorders>
              <w:top w:val="nil"/>
              <w:left w:val="nil"/>
              <w:bottom w:val="single" w:sz="4" w:space="0" w:color="auto"/>
              <w:right w:val="single" w:sz="4" w:space="0" w:color="auto"/>
            </w:tcBorders>
            <w:vAlign w:val="center"/>
          </w:tcPr>
          <w:p w14:paraId="12667121"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очередной финансовый год</w:t>
            </w:r>
          </w:p>
        </w:tc>
        <w:tc>
          <w:tcPr>
            <w:tcW w:w="426" w:type="pct"/>
            <w:gridSpan w:val="2"/>
            <w:tcBorders>
              <w:top w:val="nil"/>
              <w:left w:val="nil"/>
              <w:bottom w:val="single" w:sz="4" w:space="0" w:color="auto"/>
              <w:right w:val="single" w:sz="4" w:space="0" w:color="auto"/>
            </w:tcBorders>
          </w:tcPr>
          <w:p w14:paraId="7F0EC6D7"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первый год планового периода</w:t>
            </w:r>
          </w:p>
        </w:tc>
        <w:tc>
          <w:tcPr>
            <w:tcW w:w="360" w:type="pct"/>
            <w:tcBorders>
              <w:top w:val="nil"/>
              <w:left w:val="single" w:sz="4" w:space="0" w:color="auto"/>
              <w:bottom w:val="single" w:sz="4" w:space="0" w:color="auto"/>
              <w:right w:val="single" w:sz="4" w:space="0" w:color="auto"/>
            </w:tcBorders>
            <w:vAlign w:val="center"/>
          </w:tcPr>
          <w:p w14:paraId="74EF2DB9"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второй год планового периода</w:t>
            </w:r>
          </w:p>
        </w:tc>
        <w:tc>
          <w:tcPr>
            <w:tcW w:w="281" w:type="pct"/>
            <w:vMerge w:val="restart"/>
            <w:tcBorders>
              <w:top w:val="nil"/>
              <w:left w:val="nil"/>
              <w:right w:val="single" w:sz="4" w:space="0" w:color="auto"/>
            </w:tcBorders>
            <w:vAlign w:val="center"/>
          </w:tcPr>
          <w:p w14:paraId="16BA09B8"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Итого на период</w:t>
            </w:r>
          </w:p>
        </w:tc>
        <w:tc>
          <w:tcPr>
            <w:tcW w:w="1282" w:type="pct"/>
            <w:vMerge w:val="restart"/>
            <w:tcBorders>
              <w:left w:val="nil"/>
              <w:right w:val="single" w:sz="4" w:space="0" w:color="auto"/>
            </w:tcBorders>
            <w:vAlign w:val="center"/>
          </w:tcPr>
          <w:p w14:paraId="7A13A6E4" w14:textId="77777777" w:rsidR="00C74B89" w:rsidRPr="00C74B89" w:rsidRDefault="00C74B89" w:rsidP="007A4D63">
            <w:pPr>
              <w:spacing w:after="0" w:line="240" w:lineRule="auto"/>
              <w:jc w:val="center"/>
              <w:rPr>
                <w:rFonts w:ascii="Arial" w:eastAsia="Calibri" w:hAnsi="Arial" w:cs="Arial"/>
                <w:lang w:eastAsia="ru-RU"/>
              </w:rPr>
            </w:pPr>
          </w:p>
        </w:tc>
      </w:tr>
      <w:tr w:rsidR="00C74B89" w:rsidRPr="00C74B89" w14:paraId="54A4D8B0" w14:textId="77777777" w:rsidTr="00C74B89">
        <w:trPr>
          <w:trHeight w:val="306"/>
          <w:tblHeader/>
        </w:trPr>
        <w:tc>
          <w:tcPr>
            <w:tcW w:w="580" w:type="pct"/>
            <w:gridSpan w:val="2"/>
            <w:vMerge/>
            <w:tcBorders>
              <w:left w:val="single" w:sz="4" w:space="0" w:color="auto"/>
              <w:bottom w:val="single" w:sz="4" w:space="0" w:color="auto"/>
              <w:right w:val="single" w:sz="4" w:space="0" w:color="auto"/>
            </w:tcBorders>
            <w:vAlign w:val="center"/>
          </w:tcPr>
          <w:p w14:paraId="2E6EB22C" w14:textId="77777777" w:rsidR="00C74B89" w:rsidRPr="00C74B89" w:rsidRDefault="00C74B89" w:rsidP="007A4D63">
            <w:pPr>
              <w:spacing w:after="0" w:line="240" w:lineRule="auto"/>
              <w:jc w:val="center"/>
              <w:rPr>
                <w:rFonts w:ascii="Arial" w:eastAsia="Calibri" w:hAnsi="Arial" w:cs="Arial"/>
                <w:lang w:eastAsia="ru-RU"/>
              </w:rPr>
            </w:pPr>
          </w:p>
        </w:tc>
        <w:tc>
          <w:tcPr>
            <w:tcW w:w="248" w:type="pct"/>
            <w:vMerge/>
            <w:tcBorders>
              <w:left w:val="single" w:sz="4" w:space="0" w:color="auto"/>
              <w:bottom w:val="single" w:sz="4" w:space="0" w:color="auto"/>
              <w:right w:val="single" w:sz="4" w:space="0" w:color="auto"/>
            </w:tcBorders>
            <w:vAlign w:val="center"/>
          </w:tcPr>
          <w:p w14:paraId="67B60E8F" w14:textId="77777777" w:rsidR="00C74B89" w:rsidRPr="00C74B89" w:rsidRDefault="00C74B89" w:rsidP="007A4D63">
            <w:pPr>
              <w:spacing w:after="0" w:line="240" w:lineRule="auto"/>
              <w:jc w:val="center"/>
              <w:rPr>
                <w:rFonts w:ascii="Arial" w:eastAsia="Calibri" w:hAnsi="Arial" w:cs="Arial"/>
                <w:lang w:eastAsia="ru-RU"/>
              </w:rPr>
            </w:pPr>
          </w:p>
        </w:tc>
        <w:tc>
          <w:tcPr>
            <w:tcW w:w="248" w:type="pct"/>
            <w:vMerge/>
            <w:tcBorders>
              <w:left w:val="nil"/>
              <w:bottom w:val="single" w:sz="4" w:space="0" w:color="auto"/>
              <w:right w:val="single" w:sz="4" w:space="0" w:color="auto"/>
            </w:tcBorders>
            <w:vAlign w:val="center"/>
          </w:tcPr>
          <w:p w14:paraId="4E597637" w14:textId="77777777" w:rsidR="00C74B89" w:rsidRPr="00C74B89" w:rsidRDefault="00C74B89" w:rsidP="007A4D63">
            <w:pPr>
              <w:spacing w:after="0" w:line="240" w:lineRule="auto"/>
              <w:jc w:val="center"/>
              <w:rPr>
                <w:rFonts w:ascii="Arial" w:eastAsia="Calibri" w:hAnsi="Arial" w:cs="Arial"/>
                <w:lang w:eastAsia="ru-RU"/>
              </w:rPr>
            </w:pPr>
          </w:p>
        </w:tc>
        <w:tc>
          <w:tcPr>
            <w:tcW w:w="238" w:type="pct"/>
            <w:vMerge/>
            <w:tcBorders>
              <w:left w:val="nil"/>
              <w:bottom w:val="single" w:sz="4" w:space="0" w:color="auto"/>
              <w:right w:val="single" w:sz="4" w:space="0" w:color="auto"/>
            </w:tcBorders>
            <w:vAlign w:val="center"/>
          </w:tcPr>
          <w:p w14:paraId="5918F5E5" w14:textId="77777777" w:rsidR="00C74B89" w:rsidRPr="00C74B89" w:rsidRDefault="00C74B89" w:rsidP="007A4D63">
            <w:pPr>
              <w:spacing w:after="0" w:line="240" w:lineRule="auto"/>
              <w:jc w:val="center"/>
              <w:rPr>
                <w:rFonts w:ascii="Arial" w:eastAsia="Calibri" w:hAnsi="Arial" w:cs="Arial"/>
                <w:lang w:eastAsia="ru-RU"/>
              </w:rPr>
            </w:pPr>
          </w:p>
        </w:tc>
        <w:tc>
          <w:tcPr>
            <w:tcW w:w="303" w:type="pct"/>
            <w:vMerge/>
            <w:tcBorders>
              <w:left w:val="nil"/>
              <w:bottom w:val="single" w:sz="4" w:space="0" w:color="auto"/>
              <w:right w:val="single" w:sz="4" w:space="0" w:color="auto"/>
            </w:tcBorders>
            <w:vAlign w:val="center"/>
          </w:tcPr>
          <w:p w14:paraId="2D9E2AD5" w14:textId="77777777" w:rsidR="00C74B89" w:rsidRPr="00C74B89" w:rsidRDefault="00C74B89" w:rsidP="007A4D63">
            <w:pPr>
              <w:spacing w:after="0" w:line="240" w:lineRule="auto"/>
              <w:jc w:val="center"/>
              <w:rPr>
                <w:rFonts w:ascii="Arial" w:eastAsia="Calibri" w:hAnsi="Arial" w:cs="Arial"/>
                <w:lang w:eastAsia="ru-RU"/>
              </w:rPr>
            </w:pPr>
          </w:p>
        </w:tc>
        <w:tc>
          <w:tcPr>
            <w:tcW w:w="201" w:type="pct"/>
            <w:vMerge/>
            <w:tcBorders>
              <w:left w:val="nil"/>
              <w:bottom w:val="single" w:sz="4" w:space="0" w:color="auto"/>
              <w:right w:val="single" w:sz="4" w:space="0" w:color="auto"/>
            </w:tcBorders>
            <w:vAlign w:val="center"/>
          </w:tcPr>
          <w:p w14:paraId="27DE02A6" w14:textId="77777777" w:rsidR="00C74B89" w:rsidRPr="00C74B89" w:rsidRDefault="00C74B89" w:rsidP="007A4D63">
            <w:pPr>
              <w:spacing w:after="0" w:line="240" w:lineRule="auto"/>
              <w:jc w:val="center"/>
              <w:rPr>
                <w:rFonts w:ascii="Arial" w:eastAsia="Calibri" w:hAnsi="Arial" w:cs="Arial"/>
                <w:lang w:eastAsia="ru-RU"/>
              </w:rPr>
            </w:pPr>
          </w:p>
        </w:tc>
        <w:tc>
          <w:tcPr>
            <w:tcW w:w="417" w:type="pct"/>
            <w:tcBorders>
              <w:top w:val="nil"/>
              <w:left w:val="nil"/>
              <w:bottom w:val="single" w:sz="4" w:space="0" w:color="auto"/>
              <w:right w:val="single" w:sz="4" w:space="0" w:color="auto"/>
            </w:tcBorders>
            <w:vAlign w:val="center"/>
          </w:tcPr>
          <w:p w14:paraId="0B1868E8"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2023</w:t>
            </w:r>
          </w:p>
        </w:tc>
        <w:tc>
          <w:tcPr>
            <w:tcW w:w="417" w:type="pct"/>
            <w:tcBorders>
              <w:top w:val="nil"/>
              <w:left w:val="nil"/>
              <w:bottom w:val="single" w:sz="4" w:space="0" w:color="auto"/>
              <w:right w:val="single" w:sz="4" w:space="0" w:color="auto"/>
            </w:tcBorders>
            <w:vAlign w:val="center"/>
          </w:tcPr>
          <w:p w14:paraId="427D5483"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2024</w:t>
            </w:r>
          </w:p>
        </w:tc>
        <w:tc>
          <w:tcPr>
            <w:tcW w:w="426" w:type="pct"/>
            <w:gridSpan w:val="2"/>
            <w:tcBorders>
              <w:top w:val="single" w:sz="4" w:space="0" w:color="auto"/>
              <w:left w:val="nil"/>
              <w:bottom w:val="single" w:sz="4" w:space="0" w:color="auto"/>
              <w:right w:val="single" w:sz="4" w:space="0" w:color="auto"/>
            </w:tcBorders>
          </w:tcPr>
          <w:p w14:paraId="5D200353"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2025</w:t>
            </w:r>
          </w:p>
        </w:tc>
        <w:tc>
          <w:tcPr>
            <w:tcW w:w="360" w:type="pct"/>
            <w:tcBorders>
              <w:top w:val="single" w:sz="4" w:space="0" w:color="auto"/>
              <w:left w:val="single" w:sz="4" w:space="0" w:color="auto"/>
              <w:bottom w:val="single" w:sz="4" w:space="0" w:color="auto"/>
              <w:right w:val="single" w:sz="4" w:space="0" w:color="auto"/>
            </w:tcBorders>
            <w:vAlign w:val="center"/>
          </w:tcPr>
          <w:p w14:paraId="302C69E9" w14:textId="77777777" w:rsidR="00C74B89" w:rsidRPr="00C74B89" w:rsidRDefault="00C74B89" w:rsidP="007A4D63">
            <w:pPr>
              <w:spacing w:after="0" w:line="240" w:lineRule="auto"/>
              <w:jc w:val="center"/>
              <w:rPr>
                <w:rFonts w:ascii="Arial" w:eastAsia="Calibri" w:hAnsi="Arial" w:cs="Arial"/>
                <w:lang w:eastAsia="ru-RU"/>
              </w:rPr>
            </w:pPr>
            <w:r w:rsidRPr="00C74B89">
              <w:rPr>
                <w:rFonts w:ascii="Arial" w:eastAsia="Calibri" w:hAnsi="Arial" w:cs="Arial"/>
                <w:lang w:eastAsia="ru-RU"/>
              </w:rPr>
              <w:t>2026</w:t>
            </w:r>
          </w:p>
        </w:tc>
        <w:tc>
          <w:tcPr>
            <w:tcW w:w="281" w:type="pct"/>
            <w:vMerge/>
            <w:tcBorders>
              <w:left w:val="nil"/>
              <w:bottom w:val="single" w:sz="4" w:space="0" w:color="auto"/>
              <w:right w:val="single" w:sz="4" w:space="0" w:color="auto"/>
            </w:tcBorders>
            <w:vAlign w:val="center"/>
          </w:tcPr>
          <w:p w14:paraId="32E7D28E" w14:textId="77777777" w:rsidR="00C74B89" w:rsidRPr="00C74B89" w:rsidRDefault="00C74B89" w:rsidP="007A4D63">
            <w:pPr>
              <w:spacing w:after="0" w:line="240" w:lineRule="auto"/>
              <w:jc w:val="center"/>
              <w:rPr>
                <w:rFonts w:ascii="Arial" w:eastAsia="Calibri" w:hAnsi="Arial" w:cs="Arial"/>
                <w:lang w:eastAsia="ru-RU"/>
              </w:rPr>
            </w:pPr>
          </w:p>
        </w:tc>
        <w:tc>
          <w:tcPr>
            <w:tcW w:w="1282" w:type="pct"/>
            <w:vMerge/>
            <w:tcBorders>
              <w:left w:val="nil"/>
              <w:bottom w:val="single" w:sz="4" w:space="0" w:color="auto"/>
              <w:right w:val="single" w:sz="4" w:space="0" w:color="auto"/>
            </w:tcBorders>
            <w:vAlign w:val="center"/>
          </w:tcPr>
          <w:p w14:paraId="0285734C" w14:textId="77777777" w:rsidR="00C74B89" w:rsidRPr="00C74B89" w:rsidRDefault="00C74B89" w:rsidP="007A4D63">
            <w:pPr>
              <w:spacing w:after="0" w:line="240" w:lineRule="auto"/>
              <w:jc w:val="center"/>
              <w:rPr>
                <w:rFonts w:ascii="Arial" w:eastAsia="Calibri" w:hAnsi="Arial" w:cs="Arial"/>
                <w:lang w:eastAsia="ru-RU"/>
              </w:rPr>
            </w:pPr>
          </w:p>
        </w:tc>
      </w:tr>
      <w:tr w:rsidR="00C74B89" w:rsidRPr="00C74B89" w14:paraId="7504ABBA" w14:textId="77777777" w:rsidTr="00C74B89">
        <w:trPr>
          <w:trHeight w:val="371"/>
        </w:trPr>
        <w:tc>
          <w:tcPr>
            <w:tcW w:w="288" w:type="pct"/>
            <w:tcBorders>
              <w:top w:val="single" w:sz="4" w:space="0" w:color="auto"/>
              <w:left w:val="single" w:sz="4" w:space="0" w:color="auto"/>
              <w:bottom w:val="single" w:sz="4" w:space="0" w:color="auto"/>
              <w:right w:val="single" w:sz="4" w:space="0" w:color="auto"/>
            </w:tcBorders>
          </w:tcPr>
          <w:p w14:paraId="5319CCFA" w14:textId="77777777" w:rsidR="00C74B89" w:rsidRPr="00C74B89" w:rsidRDefault="00C74B89" w:rsidP="007A4D63">
            <w:pPr>
              <w:spacing w:after="0" w:line="240" w:lineRule="auto"/>
              <w:rPr>
                <w:rFonts w:ascii="Arial" w:eastAsia="Calibri" w:hAnsi="Arial" w:cs="Arial"/>
              </w:rPr>
            </w:pPr>
          </w:p>
        </w:tc>
        <w:tc>
          <w:tcPr>
            <w:tcW w:w="4712" w:type="pct"/>
            <w:gridSpan w:val="13"/>
            <w:tcBorders>
              <w:top w:val="single" w:sz="4" w:space="0" w:color="auto"/>
              <w:left w:val="single" w:sz="4" w:space="0" w:color="auto"/>
              <w:bottom w:val="single" w:sz="4" w:space="0" w:color="auto"/>
              <w:right w:val="single" w:sz="4" w:space="0" w:color="auto"/>
            </w:tcBorders>
          </w:tcPr>
          <w:p w14:paraId="1FD97906" w14:textId="77777777" w:rsidR="00C74B89" w:rsidRPr="00C74B89" w:rsidRDefault="00C74B89" w:rsidP="007A4D63">
            <w:pPr>
              <w:spacing w:after="0" w:line="240" w:lineRule="auto"/>
              <w:rPr>
                <w:rFonts w:ascii="Arial" w:eastAsia="Calibri" w:hAnsi="Arial" w:cs="Arial"/>
              </w:rPr>
            </w:pPr>
            <w:r w:rsidRPr="00C74B89">
              <w:rPr>
                <w:rFonts w:ascii="Arial" w:eastAsia="Calibri" w:hAnsi="Arial" w:cs="Arial"/>
              </w:rPr>
              <w:t>Цель 3: улучшения экологической обстановки на территории сельского поселения</w:t>
            </w:r>
          </w:p>
        </w:tc>
      </w:tr>
      <w:tr w:rsidR="00C74B89" w:rsidRPr="00C74B89" w14:paraId="0AAE6FB9" w14:textId="77777777" w:rsidTr="00C74B89">
        <w:trPr>
          <w:cantSplit/>
          <w:trHeight w:val="1169"/>
        </w:trPr>
        <w:tc>
          <w:tcPr>
            <w:tcW w:w="580" w:type="pct"/>
            <w:gridSpan w:val="2"/>
            <w:tcBorders>
              <w:top w:val="single" w:sz="4" w:space="0" w:color="auto"/>
              <w:left w:val="single" w:sz="4" w:space="0" w:color="auto"/>
              <w:bottom w:val="nil"/>
              <w:right w:val="single" w:sz="4" w:space="0" w:color="auto"/>
            </w:tcBorders>
            <w:vAlign w:val="center"/>
          </w:tcPr>
          <w:p w14:paraId="4F3CE286"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Задача 1.</w:t>
            </w:r>
          </w:p>
          <w:p w14:paraId="6DCB1481"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организация благоустройства территории поселения</w:t>
            </w:r>
          </w:p>
        </w:tc>
        <w:tc>
          <w:tcPr>
            <w:tcW w:w="248" w:type="pct"/>
            <w:tcBorders>
              <w:top w:val="single" w:sz="4" w:space="0" w:color="auto"/>
              <w:left w:val="nil"/>
              <w:bottom w:val="single" w:sz="4" w:space="0" w:color="auto"/>
              <w:right w:val="single" w:sz="4" w:space="0" w:color="auto"/>
            </w:tcBorders>
            <w:textDirection w:val="btLr"/>
            <w:vAlign w:val="center"/>
          </w:tcPr>
          <w:p w14:paraId="22DE934C" w14:textId="77777777" w:rsidR="00C74B89" w:rsidRPr="00C74B89" w:rsidRDefault="00C74B89" w:rsidP="007A4D63">
            <w:pPr>
              <w:spacing w:after="0" w:line="240" w:lineRule="auto"/>
              <w:ind w:left="113" w:right="113"/>
              <w:jc w:val="center"/>
              <w:rPr>
                <w:rFonts w:ascii="Arial" w:eastAsia="Calibri" w:hAnsi="Arial" w:cs="Arial"/>
              </w:rPr>
            </w:pPr>
          </w:p>
        </w:tc>
        <w:tc>
          <w:tcPr>
            <w:tcW w:w="248" w:type="pct"/>
            <w:tcBorders>
              <w:top w:val="single" w:sz="4" w:space="0" w:color="auto"/>
              <w:left w:val="nil"/>
              <w:bottom w:val="single" w:sz="4" w:space="0" w:color="auto"/>
              <w:right w:val="single" w:sz="4" w:space="0" w:color="auto"/>
            </w:tcBorders>
            <w:noWrap/>
            <w:vAlign w:val="center"/>
          </w:tcPr>
          <w:p w14:paraId="4FC59CF4"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040</w:t>
            </w:r>
          </w:p>
        </w:tc>
        <w:tc>
          <w:tcPr>
            <w:tcW w:w="238" w:type="pct"/>
            <w:tcBorders>
              <w:top w:val="single" w:sz="4" w:space="0" w:color="auto"/>
              <w:left w:val="nil"/>
              <w:bottom w:val="single" w:sz="4" w:space="0" w:color="auto"/>
              <w:right w:val="single" w:sz="4" w:space="0" w:color="auto"/>
            </w:tcBorders>
            <w:noWrap/>
            <w:vAlign w:val="center"/>
          </w:tcPr>
          <w:p w14:paraId="6B232E61"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0503</w:t>
            </w:r>
          </w:p>
        </w:tc>
        <w:tc>
          <w:tcPr>
            <w:tcW w:w="303" w:type="pct"/>
            <w:tcBorders>
              <w:top w:val="single" w:sz="4" w:space="0" w:color="auto"/>
              <w:left w:val="nil"/>
              <w:bottom w:val="single" w:sz="4" w:space="0" w:color="auto"/>
              <w:right w:val="single" w:sz="4" w:space="0" w:color="auto"/>
            </w:tcBorders>
            <w:noWrap/>
            <w:vAlign w:val="center"/>
          </w:tcPr>
          <w:p w14:paraId="3FB7351A"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024хххх</w:t>
            </w:r>
          </w:p>
        </w:tc>
        <w:tc>
          <w:tcPr>
            <w:tcW w:w="201" w:type="pct"/>
            <w:tcBorders>
              <w:top w:val="single" w:sz="4" w:space="0" w:color="auto"/>
              <w:left w:val="nil"/>
              <w:bottom w:val="single" w:sz="4" w:space="0" w:color="auto"/>
              <w:right w:val="single" w:sz="4" w:space="0" w:color="auto"/>
            </w:tcBorders>
            <w:noWrap/>
            <w:vAlign w:val="center"/>
          </w:tcPr>
          <w:p w14:paraId="727CF5A4"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240</w:t>
            </w:r>
          </w:p>
        </w:tc>
        <w:tc>
          <w:tcPr>
            <w:tcW w:w="417" w:type="pct"/>
            <w:tcBorders>
              <w:top w:val="single" w:sz="4" w:space="0" w:color="auto"/>
              <w:left w:val="nil"/>
              <w:bottom w:val="single" w:sz="4" w:space="0" w:color="auto"/>
              <w:right w:val="single" w:sz="4" w:space="0" w:color="auto"/>
            </w:tcBorders>
            <w:noWrap/>
            <w:vAlign w:val="center"/>
          </w:tcPr>
          <w:p w14:paraId="3EE8948E" w14:textId="77777777" w:rsidR="00C74B89" w:rsidRPr="00C74B89" w:rsidRDefault="00C74B89" w:rsidP="007A4D63">
            <w:pPr>
              <w:spacing w:after="0" w:line="240" w:lineRule="auto"/>
              <w:jc w:val="center"/>
              <w:rPr>
                <w:rFonts w:ascii="Arial" w:eastAsia="Calibri" w:hAnsi="Arial" w:cs="Arial"/>
              </w:rPr>
            </w:pPr>
          </w:p>
        </w:tc>
        <w:tc>
          <w:tcPr>
            <w:tcW w:w="532" w:type="pct"/>
            <w:gridSpan w:val="2"/>
            <w:tcBorders>
              <w:top w:val="single" w:sz="4" w:space="0" w:color="auto"/>
              <w:left w:val="nil"/>
              <w:bottom w:val="single" w:sz="4" w:space="0" w:color="auto"/>
              <w:right w:val="single" w:sz="4" w:space="0" w:color="auto"/>
            </w:tcBorders>
            <w:noWrap/>
            <w:vAlign w:val="center"/>
          </w:tcPr>
          <w:p w14:paraId="7B97EEB6"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1196,0</w:t>
            </w:r>
          </w:p>
        </w:tc>
        <w:tc>
          <w:tcPr>
            <w:tcW w:w="310" w:type="pct"/>
            <w:tcBorders>
              <w:top w:val="single" w:sz="4" w:space="0" w:color="auto"/>
              <w:left w:val="nil"/>
              <w:bottom w:val="single" w:sz="4" w:space="0" w:color="auto"/>
              <w:right w:val="single" w:sz="4" w:space="0" w:color="auto"/>
            </w:tcBorders>
            <w:vAlign w:val="center"/>
          </w:tcPr>
          <w:p w14:paraId="0EADC83D" w14:textId="77777777" w:rsidR="00C74B89" w:rsidRPr="00C74B89" w:rsidRDefault="00C74B89" w:rsidP="007A4D63">
            <w:pPr>
              <w:spacing w:after="0" w:line="240" w:lineRule="auto"/>
              <w:jc w:val="center"/>
              <w:rPr>
                <w:rFonts w:ascii="Arial" w:eastAsia="Calibri" w:hAnsi="Arial" w:cs="Arial"/>
              </w:rPr>
            </w:pPr>
          </w:p>
        </w:tc>
        <w:tc>
          <w:tcPr>
            <w:tcW w:w="360" w:type="pct"/>
            <w:tcBorders>
              <w:top w:val="single" w:sz="4" w:space="0" w:color="auto"/>
              <w:left w:val="single" w:sz="4" w:space="0" w:color="auto"/>
              <w:bottom w:val="single" w:sz="4" w:space="0" w:color="auto"/>
              <w:right w:val="single" w:sz="4" w:space="0" w:color="auto"/>
            </w:tcBorders>
            <w:noWrap/>
            <w:vAlign w:val="center"/>
          </w:tcPr>
          <w:p w14:paraId="3BE7730C" w14:textId="77777777" w:rsidR="00C74B89" w:rsidRPr="00C74B89" w:rsidRDefault="00C74B89" w:rsidP="007A4D63">
            <w:pPr>
              <w:spacing w:after="0" w:line="240" w:lineRule="auto"/>
              <w:jc w:val="center"/>
              <w:rPr>
                <w:rFonts w:ascii="Arial" w:eastAsia="Calibri" w:hAnsi="Arial" w:cs="Arial"/>
              </w:rPr>
            </w:pPr>
          </w:p>
        </w:tc>
        <w:tc>
          <w:tcPr>
            <w:tcW w:w="281" w:type="pct"/>
            <w:tcBorders>
              <w:top w:val="single" w:sz="4" w:space="0" w:color="auto"/>
              <w:left w:val="nil"/>
              <w:bottom w:val="single" w:sz="4" w:space="0" w:color="auto"/>
              <w:right w:val="single" w:sz="4" w:space="0" w:color="auto"/>
            </w:tcBorders>
            <w:vAlign w:val="center"/>
          </w:tcPr>
          <w:p w14:paraId="3935779D" w14:textId="77777777" w:rsidR="00C74B89" w:rsidRPr="00C74B89" w:rsidRDefault="00C74B89" w:rsidP="007A4D63">
            <w:pPr>
              <w:spacing w:after="0" w:line="240" w:lineRule="auto"/>
              <w:jc w:val="center"/>
              <w:rPr>
                <w:rFonts w:ascii="Arial" w:eastAsia="Calibri" w:hAnsi="Arial" w:cs="Arial"/>
              </w:rPr>
            </w:pPr>
          </w:p>
        </w:tc>
        <w:tc>
          <w:tcPr>
            <w:tcW w:w="1282" w:type="pct"/>
            <w:tcBorders>
              <w:top w:val="single" w:sz="4" w:space="0" w:color="auto"/>
              <w:left w:val="nil"/>
              <w:bottom w:val="single" w:sz="4" w:space="0" w:color="auto"/>
              <w:right w:val="single" w:sz="4" w:space="0" w:color="auto"/>
            </w:tcBorders>
            <w:vAlign w:val="center"/>
          </w:tcPr>
          <w:p w14:paraId="533A9D39" w14:textId="77777777" w:rsidR="00C74B89" w:rsidRPr="00C74B89" w:rsidRDefault="00C74B89" w:rsidP="007A4D63">
            <w:pPr>
              <w:spacing w:after="0" w:line="240" w:lineRule="auto"/>
              <w:jc w:val="center"/>
              <w:rPr>
                <w:rFonts w:ascii="Arial" w:eastAsia="Calibri" w:hAnsi="Arial" w:cs="Arial"/>
              </w:rPr>
            </w:pPr>
          </w:p>
        </w:tc>
      </w:tr>
      <w:tr w:rsidR="00C74B89" w:rsidRPr="00C74B89" w14:paraId="6FC450E1" w14:textId="77777777" w:rsidTr="00C74B89">
        <w:trPr>
          <w:cantSplit/>
          <w:trHeight w:val="1169"/>
        </w:trPr>
        <w:tc>
          <w:tcPr>
            <w:tcW w:w="580" w:type="pct"/>
            <w:gridSpan w:val="2"/>
            <w:tcBorders>
              <w:top w:val="single" w:sz="4" w:space="0" w:color="auto"/>
              <w:left w:val="single" w:sz="4" w:space="0" w:color="auto"/>
              <w:bottom w:val="nil"/>
              <w:right w:val="single" w:sz="4" w:space="0" w:color="auto"/>
            </w:tcBorders>
            <w:vAlign w:val="center"/>
          </w:tcPr>
          <w:p w14:paraId="6100C1C7"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Задача 2.</w:t>
            </w:r>
          </w:p>
          <w:p w14:paraId="7516EA9F"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Организация и содержание мест захоронения в рамках программных мероприятий</w:t>
            </w:r>
          </w:p>
        </w:tc>
        <w:tc>
          <w:tcPr>
            <w:tcW w:w="248" w:type="pct"/>
            <w:tcBorders>
              <w:top w:val="single" w:sz="4" w:space="0" w:color="auto"/>
              <w:left w:val="nil"/>
              <w:bottom w:val="single" w:sz="4" w:space="0" w:color="auto"/>
              <w:right w:val="single" w:sz="4" w:space="0" w:color="auto"/>
            </w:tcBorders>
            <w:textDirection w:val="btLr"/>
            <w:vAlign w:val="center"/>
          </w:tcPr>
          <w:p w14:paraId="0B33D538" w14:textId="77777777" w:rsidR="00C74B89" w:rsidRPr="00C74B89" w:rsidRDefault="00C74B89" w:rsidP="007A4D63">
            <w:pPr>
              <w:spacing w:after="0" w:line="240" w:lineRule="auto"/>
              <w:ind w:left="113" w:right="113"/>
              <w:jc w:val="center"/>
              <w:rPr>
                <w:rFonts w:ascii="Arial" w:eastAsia="Calibri" w:hAnsi="Arial" w:cs="Arial"/>
              </w:rPr>
            </w:pPr>
            <w:r w:rsidRPr="00C74B89">
              <w:rPr>
                <w:rFonts w:ascii="Arial" w:eastAsia="Calibri" w:hAnsi="Arial" w:cs="Arial"/>
              </w:rPr>
              <w:t xml:space="preserve">Администрация </w:t>
            </w:r>
            <w:proofErr w:type="spellStart"/>
            <w:r w:rsidRPr="00C74B89">
              <w:rPr>
                <w:rFonts w:ascii="Arial" w:eastAsia="Calibri" w:hAnsi="Arial" w:cs="Arial"/>
              </w:rPr>
              <w:t>Выезжелогского</w:t>
            </w:r>
            <w:proofErr w:type="spellEnd"/>
            <w:r w:rsidRPr="00C74B89">
              <w:rPr>
                <w:rFonts w:ascii="Arial" w:eastAsia="Calibri" w:hAnsi="Arial" w:cs="Arial"/>
              </w:rPr>
              <w:t xml:space="preserve"> сельсовета</w:t>
            </w:r>
          </w:p>
        </w:tc>
        <w:tc>
          <w:tcPr>
            <w:tcW w:w="248" w:type="pct"/>
            <w:tcBorders>
              <w:top w:val="single" w:sz="4" w:space="0" w:color="auto"/>
              <w:left w:val="nil"/>
              <w:bottom w:val="single" w:sz="4" w:space="0" w:color="auto"/>
              <w:right w:val="single" w:sz="4" w:space="0" w:color="auto"/>
            </w:tcBorders>
            <w:noWrap/>
            <w:vAlign w:val="center"/>
          </w:tcPr>
          <w:p w14:paraId="5E8777C5" w14:textId="77777777" w:rsidR="00C74B89" w:rsidRPr="00C74B89" w:rsidRDefault="00C74B89" w:rsidP="007A4D63">
            <w:pPr>
              <w:spacing w:after="0" w:line="240" w:lineRule="auto"/>
              <w:jc w:val="center"/>
              <w:rPr>
                <w:rFonts w:ascii="Arial" w:eastAsia="Calibri" w:hAnsi="Arial" w:cs="Arial"/>
              </w:rPr>
            </w:pPr>
          </w:p>
        </w:tc>
        <w:tc>
          <w:tcPr>
            <w:tcW w:w="238" w:type="pct"/>
            <w:tcBorders>
              <w:top w:val="single" w:sz="4" w:space="0" w:color="auto"/>
              <w:left w:val="nil"/>
              <w:bottom w:val="single" w:sz="4" w:space="0" w:color="auto"/>
              <w:right w:val="single" w:sz="4" w:space="0" w:color="auto"/>
            </w:tcBorders>
            <w:noWrap/>
            <w:vAlign w:val="center"/>
          </w:tcPr>
          <w:p w14:paraId="0E0AA3C6" w14:textId="77777777" w:rsidR="00C74B89" w:rsidRPr="00C74B89" w:rsidRDefault="00C74B89" w:rsidP="007A4D63">
            <w:pPr>
              <w:spacing w:after="0" w:line="240" w:lineRule="auto"/>
              <w:jc w:val="center"/>
              <w:rPr>
                <w:rFonts w:ascii="Arial" w:eastAsia="Calibri" w:hAnsi="Arial" w:cs="Arial"/>
              </w:rPr>
            </w:pPr>
          </w:p>
        </w:tc>
        <w:tc>
          <w:tcPr>
            <w:tcW w:w="303" w:type="pct"/>
            <w:tcBorders>
              <w:top w:val="single" w:sz="4" w:space="0" w:color="auto"/>
              <w:left w:val="nil"/>
              <w:bottom w:val="single" w:sz="4" w:space="0" w:color="auto"/>
              <w:right w:val="single" w:sz="4" w:space="0" w:color="auto"/>
            </w:tcBorders>
            <w:noWrap/>
            <w:vAlign w:val="center"/>
          </w:tcPr>
          <w:p w14:paraId="4939A94A" w14:textId="77777777" w:rsidR="00C74B89" w:rsidRPr="00C74B89" w:rsidRDefault="00C74B89" w:rsidP="007A4D63">
            <w:pPr>
              <w:spacing w:after="0" w:line="240" w:lineRule="auto"/>
              <w:jc w:val="center"/>
              <w:rPr>
                <w:rFonts w:ascii="Arial" w:eastAsia="Calibri" w:hAnsi="Arial" w:cs="Arial"/>
              </w:rPr>
            </w:pPr>
          </w:p>
        </w:tc>
        <w:tc>
          <w:tcPr>
            <w:tcW w:w="201" w:type="pct"/>
            <w:tcBorders>
              <w:top w:val="single" w:sz="4" w:space="0" w:color="auto"/>
              <w:left w:val="nil"/>
              <w:bottom w:val="single" w:sz="4" w:space="0" w:color="auto"/>
              <w:right w:val="single" w:sz="4" w:space="0" w:color="auto"/>
            </w:tcBorders>
            <w:noWrap/>
            <w:vAlign w:val="center"/>
          </w:tcPr>
          <w:p w14:paraId="442044DD" w14:textId="77777777" w:rsidR="00C74B89" w:rsidRPr="00C74B89" w:rsidRDefault="00C74B89" w:rsidP="007A4D63">
            <w:pPr>
              <w:spacing w:after="0" w:line="240" w:lineRule="auto"/>
              <w:jc w:val="center"/>
              <w:rPr>
                <w:rFonts w:ascii="Arial" w:eastAsia="Calibri" w:hAnsi="Arial" w:cs="Arial"/>
              </w:rPr>
            </w:pPr>
          </w:p>
        </w:tc>
        <w:tc>
          <w:tcPr>
            <w:tcW w:w="417" w:type="pct"/>
            <w:tcBorders>
              <w:top w:val="single" w:sz="4" w:space="0" w:color="auto"/>
              <w:left w:val="nil"/>
              <w:bottom w:val="single" w:sz="4" w:space="0" w:color="auto"/>
              <w:right w:val="single" w:sz="4" w:space="0" w:color="auto"/>
            </w:tcBorders>
            <w:noWrap/>
            <w:vAlign w:val="center"/>
          </w:tcPr>
          <w:p w14:paraId="24FEA8FB"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179,62</w:t>
            </w:r>
          </w:p>
        </w:tc>
        <w:tc>
          <w:tcPr>
            <w:tcW w:w="532" w:type="pct"/>
            <w:gridSpan w:val="2"/>
            <w:tcBorders>
              <w:top w:val="single" w:sz="4" w:space="0" w:color="auto"/>
              <w:left w:val="nil"/>
              <w:bottom w:val="single" w:sz="4" w:space="0" w:color="auto"/>
              <w:right w:val="single" w:sz="4" w:space="0" w:color="auto"/>
            </w:tcBorders>
            <w:noWrap/>
            <w:vAlign w:val="center"/>
          </w:tcPr>
          <w:p w14:paraId="58A55EBA"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0,0</w:t>
            </w:r>
          </w:p>
        </w:tc>
        <w:tc>
          <w:tcPr>
            <w:tcW w:w="310" w:type="pct"/>
            <w:tcBorders>
              <w:top w:val="single" w:sz="4" w:space="0" w:color="auto"/>
              <w:left w:val="nil"/>
              <w:bottom w:val="single" w:sz="4" w:space="0" w:color="auto"/>
              <w:right w:val="single" w:sz="4" w:space="0" w:color="auto"/>
            </w:tcBorders>
            <w:vAlign w:val="center"/>
          </w:tcPr>
          <w:p w14:paraId="5B2FF297"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0,0</w:t>
            </w:r>
          </w:p>
        </w:tc>
        <w:tc>
          <w:tcPr>
            <w:tcW w:w="360" w:type="pct"/>
            <w:tcBorders>
              <w:top w:val="single" w:sz="4" w:space="0" w:color="auto"/>
              <w:left w:val="single" w:sz="4" w:space="0" w:color="auto"/>
              <w:bottom w:val="single" w:sz="4" w:space="0" w:color="auto"/>
              <w:right w:val="single" w:sz="4" w:space="0" w:color="auto"/>
            </w:tcBorders>
            <w:noWrap/>
            <w:vAlign w:val="center"/>
          </w:tcPr>
          <w:p w14:paraId="597A6FB5"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0,0</w:t>
            </w:r>
          </w:p>
        </w:tc>
        <w:tc>
          <w:tcPr>
            <w:tcW w:w="281" w:type="pct"/>
            <w:tcBorders>
              <w:top w:val="single" w:sz="4" w:space="0" w:color="auto"/>
              <w:left w:val="nil"/>
              <w:bottom w:val="single" w:sz="4" w:space="0" w:color="auto"/>
              <w:right w:val="single" w:sz="4" w:space="0" w:color="auto"/>
            </w:tcBorders>
            <w:vAlign w:val="center"/>
          </w:tcPr>
          <w:p w14:paraId="491C5F53"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15,0</w:t>
            </w:r>
          </w:p>
        </w:tc>
        <w:tc>
          <w:tcPr>
            <w:tcW w:w="1282" w:type="pct"/>
            <w:tcBorders>
              <w:top w:val="single" w:sz="4" w:space="0" w:color="auto"/>
              <w:left w:val="nil"/>
              <w:bottom w:val="single" w:sz="4" w:space="0" w:color="auto"/>
              <w:right w:val="single" w:sz="4" w:space="0" w:color="auto"/>
            </w:tcBorders>
            <w:vAlign w:val="center"/>
          </w:tcPr>
          <w:p w14:paraId="6081D48F" w14:textId="77777777" w:rsidR="00C74B89" w:rsidRPr="00C74B89" w:rsidRDefault="00C74B89" w:rsidP="007A4D63">
            <w:pPr>
              <w:spacing w:after="0" w:line="240" w:lineRule="auto"/>
              <w:jc w:val="center"/>
              <w:rPr>
                <w:rFonts w:ascii="Arial" w:eastAsia="Calibri" w:hAnsi="Arial" w:cs="Arial"/>
              </w:rPr>
            </w:pPr>
          </w:p>
        </w:tc>
      </w:tr>
      <w:tr w:rsidR="00C74B89" w:rsidRPr="00C74B89" w14:paraId="77DDF385" w14:textId="77777777" w:rsidTr="00C74B89">
        <w:trPr>
          <w:trHeight w:val="367"/>
        </w:trPr>
        <w:tc>
          <w:tcPr>
            <w:tcW w:w="580" w:type="pct"/>
            <w:gridSpan w:val="2"/>
            <w:vMerge w:val="restart"/>
            <w:tcBorders>
              <w:top w:val="single" w:sz="4" w:space="0" w:color="auto"/>
              <w:left w:val="single" w:sz="4" w:space="0" w:color="auto"/>
              <w:right w:val="single" w:sz="4" w:space="0" w:color="auto"/>
            </w:tcBorders>
            <w:vAlign w:val="center"/>
          </w:tcPr>
          <w:p w14:paraId="595FCD42"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Мероприятие 1.</w:t>
            </w:r>
          </w:p>
          <w:p w14:paraId="4B525131" w14:textId="77777777" w:rsidR="00C74B89" w:rsidRPr="00C74B89" w:rsidRDefault="00C74B89" w:rsidP="007A4D63">
            <w:pPr>
              <w:autoSpaceDE w:val="0"/>
              <w:autoSpaceDN w:val="0"/>
              <w:adjustRightInd w:val="0"/>
              <w:spacing w:after="0" w:line="240" w:lineRule="auto"/>
              <w:rPr>
                <w:rFonts w:ascii="Arial" w:eastAsia="Calibri" w:hAnsi="Arial" w:cs="Arial"/>
              </w:rPr>
            </w:pPr>
            <w:r w:rsidRPr="00C74B89">
              <w:rPr>
                <w:rFonts w:ascii="Arial" w:eastAsia="Calibri" w:hAnsi="Arial" w:cs="Arial"/>
              </w:rPr>
              <w:t xml:space="preserve">Организация и </w:t>
            </w:r>
            <w:r w:rsidRPr="00C74B89">
              <w:rPr>
                <w:rFonts w:ascii="Arial" w:eastAsia="Calibri" w:hAnsi="Arial" w:cs="Arial"/>
              </w:rPr>
              <w:lastRenderedPageBreak/>
              <w:t>содержание мест захоронения в рамках программных мероприятий</w:t>
            </w:r>
          </w:p>
        </w:tc>
        <w:tc>
          <w:tcPr>
            <w:tcW w:w="248" w:type="pct"/>
            <w:vMerge w:val="restart"/>
            <w:tcBorders>
              <w:top w:val="single" w:sz="4" w:space="0" w:color="auto"/>
              <w:left w:val="nil"/>
              <w:right w:val="single" w:sz="4" w:space="0" w:color="auto"/>
            </w:tcBorders>
            <w:vAlign w:val="center"/>
          </w:tcPr>
          <w:p w14:paraId="30019414"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lastRenderedPageBreak/>
              <w:t>-</w:t>
            </w:r>
          </w:p>
        </w:tc>
        <w:tc>
          <w:tcPr>
            <w:tcW w:w="248" w:type="pct"/>
            <w:tcBorders>
              <w:top w:val="single" w:sz="4" w:space="0" w:color="auto"/>
              <w:left w:val="nil"/>
              <w:bottom w:val="single" w:sz="4" w:space="0" w:color="auto"/>
              <w:right w:val="single" w:sz="4" w:space="0" w:color="auto"/>
            </w:tcBorders>
            <w:noWrap/>
            <w:vAlign w:val="center"/>
          </w:tcPr>
          <w:p w14:paraId="479A7D7C"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040</w:t>
            </w:r>
          </w:p>
        </w:tc>
        <w:tc>
          <w:tcPr>
            <w:tcW w:w="238" w:type="pct"/>
            <w:tcBorders>
              <w:top w:val="single" w:sz="4" w:space="0" w:color="auto"/>
              <w:left w:val="nil"/>
              <w:bottom w:val="single" w:sz="4" w:space="0" w:color="auto"/>
              <w:right w:val="single" w:sz="4" w:space="0" w:color="auto"/>
            </w:tcBorders>
            <w:noWrap/>
            <w:vAlign w:val="center"/>
          </w:tcPr>
          <w:p w14:paraId="0CCCDD0F"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0503</w:t>
            </w:r>
          </w:p>
        </w:tc>
        <w:tc>
          <w:tcPr>
            <w:tcW w:w="303" w:type="pct"/>
            <w:tcBorders>
              <w:top w:val="single" w:sz="4" w:space="0" w:color="auto"/>
              <w:left w:val="nil"/>
              <w:bottom w:val="single" w:sz="4" w:space="0" w:color="auto"/>
              <w:right w:val="single" w:sz="4" w:space="0" w:color="auto"/>
            </w:tcBorders>
            <w:noWrap/>
            <w:vAlign w:val="center"/>
          </w:tcPr>
          <w:p w14:paraId="2A494837"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024хххх</w:t>
            </w:r>
          </w:p>
        </w:tc>
        <w:tc>
          <w:tcPr>
            <w:tcW w:w="201" w:type="pct"/>
            <w:tcBorders>
              <w:top w:val="single" w:sz="4" w:space="0" w:color="auto"/>
              <w:left w:val="nil"/>
              <w:bottom w:val="single" w:sz="4" w:space="0" w:color="auto"/>
              <w:right w:val="single" w:sz="4" w:space="0" w:color="auto"/>
            </w:tcBorders>
            <w:noWrap/>
            <w:vAlign w:val="center"/>
          </w:tcPr>
          <w:p w14:paraId="58642F8F"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220</w:t>
            </w:r>
          </w:p>
        </w:tc>
        <w:tc>
          <w:tcPr>
            <w:tcW w:w="417" w:type="pct"/>
            <w:tcBorders>
              <w:top w:val="single" w:sz="4" w:space="0" w:color="auto"/>
              <w:left w:val="nil"/>
              <w:bottom w:val="single" w:sz="4" w:space="0" w:color="auto"/>
              <w:right w:val="single" w:sz="4" w:space="0" w:color="auto"/>
            </w:tcBorders>
            <w:noWrap/>
            <w:vAlign w:val="center"/>
          </w:tcPr>
          <w:p w14:paraId="16816907"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179,62</w:t>
            </w:r>
          </w:p>
        </w:tc>
        <w:tc>
          <w:tcPr>
            <w:tcW w:w="532" w:type="pct"/>
            <w:gridSpan w:val="2"/>
            <w:tcBorders>
              <w:top w:val="single" w:sz="4" w:space="0" w:color="auto"/>
              <w:left w:val="nil"/>
              <w:bottom w:val="single" w:sz="4" w:space="0" w:color="auto"/>
              <w:right w:val="single" w:sz="4" w:space="0" w:color="auto"/>
            </w:tcBorders>
            <w:noWrap/>
            <w:vAlign w:val="center"/>
          </w:tcPr>
          <w:p w14:paraId="7DA6F07B"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0,0</w:t>
            </w:r>
          </w:p>
        </w:tc>
        <w:tc>
          <w:tcPr>
            <w:tcW w:w="310" w:type="pct"/>
            <w:tcBorders>
              <w:top w:val="single" w:sz="4" w:space="0" w:color="auto"/>
              <w:left w:val="nil"/>
              <w:bottom w:val="single" w:sz="4" w:space="0" w:color="auto"/>
              <w:right w:val="single" w:sz="4" w:space="0" w:color="auto"/>
            </w:tcBorders>
            <w:vAlign w:val="center"/>
          </w:tcPr>
          <w:p w14:paraId="08648EB5"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0,0</w:t>
            </w:r>
          </w:p>
        </w:tc>
        <w:tc>
          <w:tcPr>
            <w:tcW w:w="360" w:type="pct"/>
            <w:tcBorders>
              <w:top w:val="single" w:sz="4" w:space="0" w:color="auto"/>
              <w:left w:val="single" w:sz="4" w:space="0" w:color="auto"/>
              <w:bottom w:val="single" w:sz="4" w:space="0" w:color="auto"/>
              <w:right w:val="single" w:sz="4" w:space="0" w:color="auto"/>
            </w:tcBorders>
            <w:noWrap/>
            <w:vAlign w:val="center"/>
          </w:tcPr>
          <w:p w14:paraId="14C35826"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0,0</w:t>
            </w:r>
          </w:p>
        </w:tc>
        <w:tc>
          <w:tcPr>
            <w:tcW w:w="281" w:type="pct"/>
            <w:tcBorders>
              <w:top w:val="single" w:sz="4" w:space="0" w:color="auto"/>
              <w:left w:val="nil"/>
              <w:bottom w:val="single" w:sz="4" w:space="0" w:color="auto"/>
              <w:right w:val="single" w:sz="4" w:space="0" w:color="auto"/>
            </w:tcBorders>
            <w:vAlign w:val="center"/>
          </w:tcPr>
          <w:p w14:paraId="25196B98"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15,0</w:t>
            </w:r>
          </w:p>
        </w:tc>
        <w:tc>
          <w:tcPr>
            <w:tcW w:w="1282" w:type="pct"/>
            <w:vMerge w:val="restart"/>
            <w:tcBorders>
              <w:top w:val="single" w:sz="4" w:space="0" w:color="auto"/>
              <w:left w:val="nil"/>
              <w:right w:val="single" w:sz="4" w:space="0" w:color="auto"/>
            </w:tcBorders>
            <w:vAlign w:val="center"/>
          </w:tcPr>
          <w:p w14:paraId="5B416C20" w14:textId="77777777" w:rsidR="00C74B89" w:rsidRPr="00C74B89" w:rsidRDefault="00C74B89" w:rsidP="007A4D63">
            <w:pPr>
              <w:spacing w:after="0" w:line="240" w:lineRule="auto"/>
              <w:jc w:val="center"/>
              <w:rPr>
                <w:rFonts w:ascii="Arial" w:eastAsia="Calibri" w:hAnsi="Arial" w:cs="Arial"/>
              </w:rPr>
            </w:pPr>
            <w:r w:rsidRPr="00C74B89">
              <w:rPr>
                <w:rFonts w:ascii="Arial" w:eastAsia="Calibri" w:hAnsi="Arial" w:cs="Arial"/>
              </w:rPr>
              <w:t>улучшение   санитарного    и    экологического состояния села</w:t>
            </w:r>
          </w:p>
        </w:tc>
      </w:tr>
      <w:tr w:rsidR="00C74B89" w:rsidRPr="00C74B89" w14:paraId="35150F74" w14:textId="77777777" w:rsidTr="00C74B89">
        <w:trPr>
          <w:trHeight w:val="367"/>
        </w:trPr>
        <w:tc>
          <w:tcPr>
            <w:tcW w:w="580" w:type="pct"/>
            <w:gridSpan w:val="2"/>
            <w:vMerge/>
            <w:tcBorders>
              <w:top w:val="single" w:sz="4" w:space="0" w:color="auto"/>
              <w:left w:val="single" w:sz="4" w:space="0" w:color="auto"/>
              <w:right w:val="single" w:sz="4" w:space="0" w:color="auto"/>
            </w:tcBorders>
            <w:vAlign w:val="center"/>
          </w:tcPr>
          <w:p w14:paraId="18D424BD" w14:textId="77777777" w:rsidR="00C74B89" w:rsidRPr="00C74B89" w:rsidRDefault="00C74B89" w:rsidP="007A4D63">
            <w:pPr>
              <w:autoSpaceDE w:val="0"/>
              <w:autoSpaceDN w:val="0"/>
              <w:adjustRightInd w:val="0"/>
              <w:spacing w:after="0" w:line="240" w:lineRule="auto"/>
              <w:rPr>
                <w:rFonts w:ascii="Arial" w:eastAsia="Calibri" w:hAnsi="Arial" w:cs="Arial"/>
              </w:rPr>
            </w:pPr>
          </w:p>
        </w:tc>
        <w:tc>
          <w:tcPr>
            <w:tcW w:w="248" w:type="pct"/>
            <w:vMerge/>
            <w:tcBorders>
              <w:top w:val="single" w:sz="4" w:space="0" w:color="auto"/>
              <w:left w:val="nil"/>
              <w:right w:val="single" w:sz="4" w:space="0" w:color="auto"/>
            </w:tcBorders>
            <w:vAlign w:val="center"/>
          </w:tcPr>
          <w:p w14:paraId="1D921E09" w14:textId="77777777" w:rsidR="00C74B89" w:rsidRPr="00C74B89" w:rsidRDefault="00C74B89" w:rsidP="007A4D63">
            <w:pPr>
              <w:spacing w:after="0" w:line="240" w:lineRule="auto"/>
              <w:jc w:val="center"/>
              <w:rPr>
                <w:rFonts w:ascii="Arial" w:eastAsia="Calibri" w:hAnsi="Arial" w:cs="Arial"/>
              </w:rPr>
            </w:pPr>
          </w:p>
        </w:tc>
        <w:tc>
          <w:tcPr>
            <w:tcW w:w="248" w:type="pct"/>
            <w:tcBorders>
              <w:top w:val="single" w:sz="4" w:space="0" w:color="auto"/>
              <w:left w:val="nil"/>
              <w:bottom w:val="single" w:sz="4" w:space="0" w:color="auto"/>
              <w:right w:val="single" w:sz="4" w:space="0" w:color="auto"/>
            </w:tcBorders>
            <w:noWrap/>
            <w:vAlign w:val="center"/>
          </w:tcPr>
          <w:p w14:paraId="0996FBAA" w14:textId="77777777" w:rsidR="00C74B89" w:rsidRPr="00C74B89" w:rsidRDefault="00C74B89" w:rsidP="007A4D63">
            <w:pPr>
              <w:spacing w:after="0" w:line="240" w:lineRule="auto"/>
              <w:jc w:val="center"/>
              <w:rPr>
                <w:rFonts w:ascii="Arial" w:eastAsia="Calibri" w:hAnsi="Arial" w:cs="Arial"/>
              </w:rPr>
            </w:pPr>
          </w:p>
        </w:tc>
        <w:tc>
          <w:tcPr>
            <w:tcW w:w="238" w:type="pct"/>
            <w:tcBorders>
              <w:top w:val="single" w:sz="4" w:space="0" w:color="auto"/>
              <w:left w:val="nil"/>
              <w:bottom w:val="single" w:sz="4" w:space="0" w:color="auto"/>
              <w:right w:val="single" w:sz="4" w:space="0" w:color="auto"/>
            </w:tcBorders>
            <w:noWrap/>
            <w:vAlign w:val="center"/>
          </w:tcPr>
          <w:p w14:paraId="00416BAC" w14:textId="77777777" w:rsidR="00C74B89" w:rsidRPr="00C74B89" w:rsidRDefault="00C74B89" w:rsidP="007A4D63">
            <w:pPr>
              <w:spacing w:after="0" w:line="240" w:lineRule="auto"/>
              <w:jc w:val="center"/>
              <w:rPr>
                <w:rFonts w:ascii="Arial" w:eastAsia="Calibri" w:hAnsi="Arial" w:cs="Arial"/>
              </w:rPr>
            </w:pPr>
          </w:p>
        </w:tc>
        <w:tc>
          <w:tcPr>
            <w:tcW w:w="303" w:type="pct"/>
            <w:tcBorders>
              <w:top w:val="single" w:sz="4" w:space="0" w:color="auto"/>
              <w:left w:val="nil"/>
              <w:bottom w:val="single" w:sz="4" w:space="0" w:color="auto"/>
              <w:right w:val="single" w:sz="4" w:space="0" w:color="auto"/>
            </w:tcBorders>
            <w:noWrap/>
            <w:vAlign w:val="center"/>
          </w:tcPr>
          <w:p w14:paraId="68CC60D3" w14:textId="77777777" w:rsidR="00C74B89" w:rsidRPr="00C74B89" w:rsidRDefault="00C74B89" w:rsidP="007A4D63">
            <w:pPr>
              <w:spacing w:after="0" w:line="240" w:lineRule="auto"/>
              <w:jc w:val="center"/>
              <w:rPr>
                <w:rFonts w:ascii="Arial" w:eastAsia="Calibri" w:hAnsi="Arial" w:cs="Arial"/>
              </w:rPr>
            </w:pPr>
          </w:p>
        </w:tc>
        <w:tc>
          <w:tcPr>
            <w:tcW w:w="201" w:type="pct"/>
            <w:tcBorders>
              <w:top w:val="single" w:sz="4" w:space="0" w:color="auto"/>
              <w:left w:val="nil"/>
              <w:bottom w:val="single" w:sz="4" w:space="0" w:color="auto"/>
              <w:right w:val="single" w:sz="4" w:space="0" w:color="auto"/>
            </w:tcBorders>
            <w:noWrap/>
            <w:vAlign w:val="center"/>
          </w:tcPr>
          <w:p w14:paraId="03AB7977" w14:textId="77777777" w:rsidR="00C74B89" w:rsidRPr="00C74B89" w:rsidRDefault="00C74B89" w:rsidP="007A4D63">
            <w:pPr>
              <w:spacing w:after="0" w:line="240" w:lineRule="auto"/>
              <w:jc w:val="center"/>
              <w:rPr>
                <w:rFonts w:ascii="Arial" w:eastAsia="Calibri" w:hAnsi="Arial" w:cs="Arial"/>
              </w:rPr>
            </w:pPr>
          </w:p>
        </w:tc>
        <w:tc>
          <w:tcPr>
            <w:tcW w:w="417" w:type="pct"/>
            <w:tcBorders>
              <w:top w:val="single" w:sz="4" w:space="0" w:color="auto"/>
              <w:left w:val="nil"/>
              <w:bottom w:val="single" w:sz="4" w:space="0" w:color="auto"/>
              <w:right w:val="single" w:sz="4" w:space="0" w:color="auto"/>
            </w:tcBorders>
            <w:noWrap/>
            <w:vAlign w:val="center"/>
          </w:tcPr>
          <w:p w14:paraId="645F80ED" w14:textId="77777777" w:rsidR="00C74B89" w:rsidRPr="00C74B89" w:rsidRDefault="00C74B89" w:rsidP="007A4D63">
            <w:pPr>
              <w:spacing w:after="0" w:line="240" w:lineRule="auto"/>
              <w:jc w:val="center"/>
              <w:rPr>
                <w:rFonts w:ascii="Arial" w:eastAsia="Calibri" w:hAnsi="Arial" w:cs="Arial"/>
              </w:rPr>
            </w:pPr>
          </w:p>
        </w:tc>
        <w:tc>
          <w:tcPr>
            <w:tcW w:w="532" w:type="pct"/>
            <w:gridSpan w:val="2"/>
            <w:tcBorders>
              <w:top w:val="single" w:sz="4" w:space="0" w:color="auto"/>
              <w:left w:val="nil"/>
              <w:bottom w:val="single" w:sz="4" w:space="0" w:color="auto"/>
              <w:right w:val="single" w:sz="4" w:space="0" w:color="auto"/>
            </w:tcBorders>
            <w:noWrap/>
            <w:vAlign w:val="center"/>
          </w:tcPr>
          <w:p w14:paraId="3EE1F4DD" w14:textId="77777777" w:rsidR="00C74B89" w:rsidRPr="00C74B89" w:rsidRDefault="00C74B89" w:rsidP="007A4D63">
            <w:pPr>
              <w:spacing w:after="0" w:line="240" w:lineRule="auto"/>
              <w:jc w:val="center"/>
              <w:rPr>
                <w:rFonts w:ascii="Arial" w:eastAsia="Calibri" w:hAnsi="Arial" w:cs="Arial"/>
              </w:rPr>
            </w:pPr>
          </w:p>
        </w:tc>
        <w:tc>
          <w:tcPr>
            <w:tcW w:w="310" w:type="pct"/>
            <w:tcBorders>
              <w:top w:val="single" w:sz="4" w:space="0" w:color="auto"/>
              <w:left w:val="nil"/>
              <w:bottom w:val="single" w:sz="4" w:space="0" w:color="auto"/>
              <w:right w:val="single" w:sz="4" w:space="0" w:color="auto"/>
            </w:tcBorders>
            <w:vAlign w:val="center"/>
          </w:tcPr>
          <w:p w14:paraId="7D7BAA48" w14:textId="77777777" w:rsidR="00C74B89" w:rsidRPr="00C74B89" w:rsidRDefault="00C74B89" w:rsidP="007A4D63">
            <w:pPr>
              <w:spacing w:after="0" w:line="240" w:lineRule="auto"/>
              <w:jc w:val="center"/>
              <w:rPr>
                <w:rFonts w:ascii="Arial" w:eastAsia="Calibri" w:hAnsi="Arial" w:cs="Arial"/>
              </w:rPr>
            </w:pPr>
          </w:p>
        </w:tc>
        <w:tc>
          <w:tcPr>
            <w:tcW w:w="360" w:type="pct"/>
            <w:tcBorders>
              <w:top w:val="single" w:sz="4" w:space="0" w:color="auto"/>
              <w:left w:val="single" w:sz="4" w:space="0" w:color="auto"/>
              <w:bottom w:val="single" w:sz="4" w:space="0" w:color="auto"/>
              <w:right w:val="single" w:sz="4" w:space="0" w:color="auto"/>
            </w:tcBorders>
            <w:noWrap/>
            <w:vAlign w:val="center"/>
          </w:tcPr>
          <w:p w14:paraId="0C4090DC" w14:textId="77777777" w:rsidR="00C74B89" w:rsidRPr="00C74B89" w:rsidRDefault="00C74B89" w:rsidP="007A4D63">
            <w:pPr>
              <w:spacing w:after="0" w:line="240" w:lineRule="auto"/>
              <w:jc w:val="center"/>
              <w:rPr>
                <w:rFonts w:ascii="Arial" w:eastAsia="Calibri" w:hAnsi="Arial" w:cs="Arial"/>
              </w:rPr>
            </w:pPr>
          </w:p>
        </w:tc>
        <w:tc>
          <w:tcPr>
            <w:tcW w:w="281" w:type="pct"/>
            <w:tcBorders>
              <w:top w:val="single" w:sz="4" w:space="0" w:color="auto"/>
              <w:left w:val="nil"/>
              <w:bottom w:val="single" w:sz="4" w:space="0" w:color="auto"/>
              <w:right w:val="single" w:sz="4" w:space="0" w:color="auto"/>
            </w:tcBorders>
            <w:vAlign w:val="center"/>
          </w:tcPr>
          <w:p w14:paraId="2401EF69" w14:textId="77777777" w:rsidR="00C74B89" w:rsidRPr="00C74B89" w:rsidRDefault="00C74B89" w:rsidP="007A4D63">
            <w:pPr>
              <w:spacing w:after="0" w:line="240" w:lineRule="auto"/>
              <w:jc w:val="center"/>
              <w:rPr>
                <w:rFonts w:ascii="Arial" w:eastAsia="Calibri" w:hAnsi="Arial" w:cs="Arial"/>
              </w:rPr>
            </w:pPr>
          </w:p>
        </w:tc>
        <w:tc>
          <w:tcPr>
            <w:tcW w:w="1282" w:type="pct"/>
            <w:vMerge/>
            <w:tcBorders>
              <w:top w:val="single" w:sz="4" w:space="0" w:color="auto"/>
              <w:left w:val="nil"/>
              <w:right w:val="single" w:sz="4" w:space="0" w:color="auto"/>
            </w:tcBorders>
            <w:vAlign w:val="center"/>
          </w:tcPr>
          <w:p w14:paraId="794A5E6A" w14:textId="77777777" w:rsidR="00C74B89" w:rsidRPr="00C74B89" w:rsidRDefault="00C74B89" w:rsidP="007A4D63">
            <w:pPr>
              <w:spacing w:after="0" w:line="240" w:lineRule="auto"/>
              <w:jc w:val="center"/>
              <w:rPr>
                <w:rFonts w:ascii="Arial" w:eastAsia="Calibri" w:hAnsi="Arial" w:cs="Arial"/>
              </w:rPr>
            </w:pPr>
          </w:p>
        </w:tc>
      </w:tr>
      <w:tr w:rsidR="00C74B89" w:rsidRPr="00C74B89" w14:paraId="7228A653" w14:textId="77777777" w:rsidTr="00C74B89">
        <w:trPr>
          <w:trHeight w:val="78"/>
        </w:trPr>
        <w:tc>
          <w:tcPr>
            <w:tcW w:w="580" w:type="pct"/>
            <w:gridSpan w:val="2"/>
            <w:vMerge/>
            <w:tcBorders>
              <w:left w:val="single" w:sz="4" w:space="0" w:color="auto"/>
              <w:bottom w:val="single" w:sz="4" w:space="0" w:color="auto"/>
              <w:right w:val="single" w:sz="4" w:space="0" w:color="auto"/>
            </w:tcBorders>
            <w:vAlign w:val="center"/>
          </w:tcPr>
          <w:p w14:paraId="03FEB43B" w14:textId="77777777" w:rsidR="00C74B89" w:rsidRPr="00C74B89" w:rsidRDefault="00C74B89" w:rsidP="007A4D63">
            <w:pPr>
              <w:autoSpaceDE w:val="0"/>
              <w:autoSpaceDN w:val="0"/>
              <w:adjustRightInd w:val="0"/>
              <w:spacing w:after="0" w:line="240" w:lineRule="auto"/>
              <w:rPr>
                <w:rFonts w:ascii="Arial" w:eastAsia="Calibri" w:hAnsi="Arial" w:cs="Arial"/>
              </w:rPr>
            </w:pPr>
          </w:p>
        </w:tc>
        <w:tc>
          <w:tcPr>
            <w:tcW w:w="248" w:type="pct"/>
            <w:vMerge/>
            <w:tcBorders>
              <w:left w:val="nil"/>
              <w:bottom w:val="single" w:sz="4" w:space="0" w:color="auto"/>
              <w:right w:val="single" w:sz="4" w:space="0" w:color="auto"/>
            </w:tcBorders>
            <w:vAlign w:val="center"/>
          </w:tcPr>
          <w:p w14:paraId="5D54DBCD" w14:textId="77777777" w:rsidR="00C74B89" w:rsidRPr="00C74B89" w:rsidRDefault="00C74B89" w:rsidP="007A4D63">
            <w:pPr>
              <w:spacing w:after="0" w:line="240" w:lineRule="auto"/>
              <w:jc w:val="center"/>
              <w:rPr>
                <w:rFonts w:ascii="Arial" w:eastAsia="Calibri" w:hAnsi="Arial" w:cs="Arial"/>
              </w:rPr>
            </w:pPr>
          </w:p>
        </w:tc>
        <w:tc>
          <w:tcPr>
            <w:tcW w:w="248" w:type="pct"/>
            <w:tcBorders>
              <w:left w:val="nil"/>
              <w:bottom w:val="single" w:sz="4" w:space="0" w:color="auto"/>
              <w:right w:val="single" w:sz="4" w:space="0" w:color="auto"/>
            </w:tcBorders>
            <w:noWrap/>
            <w:vAlign w:val="center"/>
          </w:tcPr>
          <w:p w14:paraId="1B81334C" w14:textId="77777777" w:rsidR="00C74B89" w:rsidRPr="00C74B89" w:rsidRDefault="00C74B89" w:rsidP="007A4D63">
            <w:pPr>
              <w:spacing w:after="0" w:line="240" w:lineRule="auto"/>
              <w:jc w:val="center"/>
              <w:rPr>
                <w:rFonts w:ascii="Arial" w:eastAsia="Calibri" w:hAnsi="Arial" w:cs="Arial"/>
              </w:rPr>
            </w:pPr>
          </w:p>
        </w:tc>
        <w:tc>
          <w:tcPr>
            <w:tcW w:w="238" w:type="pct"/>
            <w:tcBorders>
              <w:left w:val="nil"/>
              <w:bottom w:val="single" w:sz="4" w:space="0" w:color="auto"/>
              <w:right w:val="single" w:sz="4" w:space="0" w:color="auto"/>
            </w:tcBorders>
            <w:noWrap/>
            <w:vAlign w:val="center"/>
          </w:tcPr>
          <w:p w14:paraId="4699ACB2" w14:textId="77777777" w:rsidR="00C74B89" w:rsidRPr="00C74B89" w:rsidRDefault="00C74B89" w:rsidP="007A4D63">
            <w:pPr>
              <w:spacing w:after="0" w:line="240" w:lineRule="auto"/>
              <w:jc w:val="center"/>
              <w:rPr>
                <w:rFonts w:ascii="Arial" w:eastAsia="Calibri" w:hAnsi="Arial" w:cs="Arial"/>
              </w:rPr>
            </w:pPr>
          </w:p>
        </w:tc>
        <w:tc>
          <w:tcPr>
            <w:tcW w:w="303" w:type="pct"/>
            <w:tcBorders>
              <w:left w:val="nil"/>
              <w:bottom w:val="single" w:sz="4" w:space="0" w:color="auto"/>
              <w:right w:val="single" w:sz="4" w:space="0" w:color="auto"/>
            </w:tcBorders>
            <w:noWrap/>
            <w:vAlign w:val="center"/>
          </w:tcPr>
          <w:p w14:paraId="10830A73" w14:textId="77777777" w:rsidR="00C74B89" w:rsidRPr="00C74B89" w:rsidRDefault="00C74B89" w:rsidP="007A4D63">
            <w:pPr>
              <w:spacing w:after="0" w:line="240" w:lineRule="auto"/>
              <w:jc w:val="center"/>
              <w:rPr>
                <w:rFonts w:ascii="Arial" w:eastAsia="Calibri" w:hAnsi="Arial" w:cs="Arial"/>
              </w:rPr>
            </w:pPr>
          </w:p>
        </w:tc>
        <w:tc>
          <w:tcPr>
            <w:tcW w:w="201" w:type="pct"/>
            <w:tcBorders>
              <w:left w:val="nil"/>
              <w:bottom w:val="single" w:sz="4" w:space="0" w:color="auto"/>
              <w:right w:val="single" w:sz="4" w:space="0" w:color="auto"/>
            </w:tcBorders>
            <w:noWrap/>
            <w:vAlign w:val="center"/>
          </w:tcPr>
          <w:p w14:paraId="0E3492D4" w14:textId="77777777" w:rsidR="00C74B89" w:rsidRPr="00C74B89" w:rsidRDefault="00C74B89" w:rsidP="007A4D63">
            <w:pPr>
              <w:spacing w:after="0" w:line="240" w:lineRule="auto"/>
              <w:jc w:val="center"/>
              <w:rPr>
                <w:rFonts w:ascii="Arial" w:eastAsia="Calibri" w:hAnsi="Arial" w:cs="Arial"/>
              </w:rPr>
            </w:pPr>
          </w:p>
        </w:tc>
        <w:tc>
          <w:tcPr>
            <w:tcW w:w="417" w:type="pct"/>
            <w:tcBorders>
              <w:left w:val="nil"/>
              <w:bottom w:val="single" w:sz="4" w:space="0" w:color="auto"/>
              <w:right w:val="single" w:sz="4" w:space="0" w:color="auto"/>
            </w:tcBorders>
            <w:noWrap/>
            <w:vAlign w:val="center"/>
          </w:tcPr>
          <w:p w14:paraId="11F19993" w14:textId="77777777" w:rsidR="00C74B89" w:rsidRPr="00C74B89" w:rsidRDefault="00C74B89" w:rsidP="007A4D63">
            <w:pPr>
              <w:spacing w:after="0" w:line="240" w:lineRule="auto"/>
              <w:jc w:val="center"/>
              <w:rPr>
                <w:rFonts w:ascii="Arial" w:eastAsia="Calibri" w:hAnsi="Arial" w:cs="Arial"/>
              </w:rPr>
            </w:pPr>
          </w:p>
        </w:tc>
        <w:tc>
          <w:tcPr>
            <w:tcW w:w="532" w:type="pct"/>
            <w:gridSpan w:val="2"/>
            <w:tcBorders>
              <w:left w:val="nil"/>
              <w:bottom w:val="single" w:sz="4" w:space="0" w:color="auto"/>
              <w:right w:val="single" w:sz="4" w:space="0" w:color="auto"/>
            </w:tcBorders>
            <w:noWrap/>
            <w:vAlign w:val="center"/>
          </w:tcPr>
          <w:p w14:paraId="7C9D459C" w14:textId="77777777" w:rsidR="00C74B89" w:rsidRPr="00C74B89" w:rsidRDefault="00C74B89" w:rsidP="007A4D63">
            <w:pPr>
              <w:spacing w:after="0" w:line="240" w:lineRule="auto"/>
              <w:jc w:val="center"/>
              <w:rPr>
                <w:rFonts w:ascii="Arial" w:eastAsia="Calibri" w:hAnsi="Arial" w:cs="Arial"/>
                <w:highlight w:val="yellow"/>
              </w:rPr>
            </w:pPr>
          </w:p>
        </w:tc>
        <w:tc>
          <w:tcPr>
            <w:tcW w:w="310" w:type="pct"/>
            <w:tcBorders>
              <w:top w:val="single" w:sz="4" w:space="0" w:color="auto"/>
              <w:left w:val="nil"/>
              <w:bottom w:val="single" w:sz="4" w:space="0" w:color="auto"/>
              <w:right w:val="single" w:sz="4" w:space="0" w:color="auto"/>
            </w:tcBorders>
          </w:tcPr>
          <w:p w14:paraId="38846E21" w14:textId="77777777" w:rsidR="00C74B89" w:rsidRPr="00C74B89" w:rsidRDefault="00C74B89" w:rsidP="007A4D63">
            <w:pPr>
              <w:spacing w:after="0" w:line="240" w:lineRule="auto"/>
              <w:jc w:val="center"/>
              <w:rPr>
                <w:rFonts w:ascii="Arial" w:eastAsia="Calibri" w:hAnsi="Arial" w:cs="Arial"/>
                <w:highlight w:val="yellow"/>
              </w:rPr>
            </w:pPr>
          </w:p>
        </w:tc>
        <w:tc>
          <w:tcPr>
            <w:tcW w:w="360" w:type="pct"/>
            <w:tcBorders>
              <w:top w:val="single" w:sz="4" w:space="0" w:color="auto"/>
              <w:left w:val="single" w:sz="4" w:space="0" w:color="auto"/>
              <w:bottom w:val="single" w:sz="4" w:space="0" w:color="auto"/>
              <w:right w:val="single" w:sz="4" w:space="0" w:color="auto"/>
            </w:tcBorders>
            <w:noWrap/>
            <w:vAlign w:val="center"/>
          </w:tcPr>
          <w:p w14:paraId="4B81B696" w14:textId="77777777" w:rsidR="00C74B89" w:rsidRPr="00C74B89" w:rsidRDefault="00C74B89" w:rsidP="007A4D63">
            <w:pPr>
              <w:spacing w:after="0" w:line="240" w:lineRule="auto"/>
              <w:jc w:val="center"/>
              <w:rPr>
                <w:rFonts w:ascii="Arial" w:eastAsia="Calibri" w:hAnsi="Arial" w:cs="Arial"/>
                <w:highlight w:val="yellow"/>
              </w:rPr>
            </w:pPr>
          </w:p>
        </w:tc>
        <w:tc>
          <w:tcPr>
            <w:tcW w:w="281" w:type="pct"/>
            <w:tcBorders>
              <w:left w:val="nil"/>
              <w:bottom w:val="single" w:sz="4" w:space="0" w:color="auto"/>
              <w:right w:val="single" w:sz="4" w:space="0" w:color="auto"/>
            </w:tcBorders>
            <w:vAlign w:val="center"/>
          </w:tcPr>
          <w:p w14:paraId="4A468716" w14:textId="77777777" w:rsidR="00C74B89" w:rsidRPr="00C74B89" w:rsidRDefault="00C74B89" w:rsidP="007A4D63">
            <w:pPr>
              <w:spacing w:after="0" w:line="240" w:lineRule="auto"/>
              <w:jc w:val="center"/>
              <w:rPr>
                <w:rFonts w:ascii="Arial" w:eastAsia="Calibri" w:hAnsi="Arial" w:cs="Arial"/>
                <w:highlight w:val="yellow"/>
              </w:rPr>
            </w:pPr>
          </w:p>
        </w:tc>
        <w:tc>
          <w:tcPr>
            <w:tcW w:w="1282" w:type="pct"/>
            <w:vMerge/>
            <w:tcBorders>
              <w:left w:val="nil"/>
              <w:bottom w:val="single" w:sz="4" w:space="0" w:color="auto"/>
              <w:right w:val="single" w:sz="4" w:space="0" w:color="auto"/>
            </w:tcBorders>
            <w:vAlign w:val="center"/>
          </w:tcPr>
          <w:p w14:paraId="0EB934BB" w14:textId="77777777" w:rsidR="00C74B89" w:rsidRPr="00C74B89" w:rsidRDefault="00C74B89" w:rsidP="007A4D63">
            <w:pPr>
              <w:spacing w:after="0" w:line="240" w:lineRule="auto"/>
              <w:jc w:val="center"/>
              <w:rPr>
                <w:rFonts w:ascii="Arial" w:eastAsia="Calibri" w:hAnsi="Arial" w:cs="Arial"/>
              </w:rPr>
            </w:pPr>
          </w:p>
        </w:tc>
      </w:tr>
      <w:tr w:rsidR="00C74B89" w:rsidRPr="00C74B89" w14:paraId="2C070D40" w14:textId="77777777" w:rsidTr="00C74B89">
        <w:trPr>
          <w:trHeight w:val="78"/>
        </w:trPr>
        <w:tc>
          <w:tcPr>
            <w:tcW w:w="580" w:type="pct"/>
            <w:gridSpan w:val="2"/>
            <w:vMerge/>
            <w:tcBorders>
              <w:left w:val="single" w:sz="4" w:space="0" w:color="auto"/>
              <w:bottom w:val="single" w:sz="4" w:space="0" w:color="auto"/>
              <w:right w:val="single" w:sz="4" w:space="0" w:color="auto"/>
            </w:tcBorders>
            <w:vAlign w:val="center"/>
          </w:tcPr>
          <w:p w14:paraId="1C81A76E" w14:textId="77777777" w:rsidR="00C74B89" w:rsidRPr="00C74B89" w:rsidRDefault="00C74B89" w:rsidP="007A4D63">
            <w:pPr>
              <w:autoSpaceDE w:val="0"/>
              <w:autoSpaceDN w:val="0"/>
              <w:adjustRightInd w:val="0"/>
              <w:spacing w:after="0" w:line="240" w:lineRule="auto"/>
              <w:rPr>
                <w:rFonts w:ascii="Arial" w:eastAsia="Calibri" w:hAnsi="Arial" w:cs="Arial"/>
              </w:rPr>
            </w:pPr>
          </w:p>
        </w:tc>
        <w:tc>
          <w:tcPr>
            <w:tcW w:w="248" w:type="pct"/>
            <w:vMerge/>
            <w:tcBorders>
              <w:left w:val="single" w:sz="4" w:space="0" w:color="auto"/>
              <w:bottom w:val="single" w:sz="4" w:space="0" w:color="auto"/>
              <w:right w:val="single" w:sz="4" w:space="0" w:color="auto"/>
            </w:tcBorders>
            <w:vAlign w:val="center"/>
          </w:tcPr>
          <w:p w14:paraId="3500E261" w14:textId="77777777" w:rsidR="00C74B89" w:rsidRPr="00C74B89" w:rsidRDefault="00C74B89" w:rsidP="007A4D63">
            <w:pPr>
              <w:spacing w:after="0" w:line="240" w:lineRule="auto"/>
              <w:jc w:val="center"/>
              <w:rPr>
                <w:rFonts w:ascii="Arial" w:eastAsia="Calibri" w:hAnsi="Arial" w:cs="Arial"/>
              </w:rPr>
            </w:pPr>
          </w:p>
        </w:tc>
        <w:tc>
          <w:tcPr>
            <w:tcW w:w="248" w:type="pct"/>
            <w:tcBorders>
              <w:top w:val="single" w:sz="4" w:space="0" w:color="auto"/>
              <w:left w:val="single" w:sz="4" w:space="0" w:color="auto"/>
              <w:bottom w:val="single" w:sz="4" w:space="0" w:color="auto"/>
              <w:right w:val="single" w:sz="4" w:space="0" w:color="auto"/>
            </w:tcBorders>
            <w:noWrap/>
            <w:vAlign w:val="center"/>
          </w:tcPr>
          <w:p w14:paraId="7DF97EA6"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p>
        </w:tc>
        <w:tc>
          <w:tcPr>
            <w:tcW w:w="238" w:type="pct"/>
            <w:tcBorders>
              <w:top w:val="single" w:sz="4" w:space="0" w:color="auto"/>
              <w:left w:val="single" w:sz="4" w:space="0" w:color="auto"/>
              <w:bottom w:val="single" w:sz="4" w:space="0" w:color="auto"/>
              <w:right w:val="single" w:sz="4" w:space="0" w:color="auto"/>
            </w:tcBorders>
            <w:noWrap/>
            <w:vAlign w:val="center"/>
          </w:tcPr>
          <w:p w14:paraId="677C9738"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p>
        </w:tc>
        <w:tc>
          <w:tcPr>
            <w:tcW w:w="303" w:type="pct"/>
            <w:tcBorders>
              <w:top w:val="single" w:sz="4" w:space="0" w:color="auto"/>
              <w:left w:val="single" w:sz="4" w:space="0" w:color="auto"/>
              <w:bottom w:val="single" w:sz="4" w:space="0" w:color="auto"/>
              <w:right w:val="single" w:sz="4" w:space="0" w:color="auto"/>
            </w:tcBorders>
            <w:noWrap/>
            <w:vAlign w:val="center"/>
          </w:tcPr>
          <w:p w14:paraId="31C2355B"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p>
        </w:tc>
        <w:tc>
          <w:tcPr>
            <w:tcW w:w="201" w:type="pct"/>
            <w:tcBorders>
              <w:top w:val="single" w:sz="4" w:space="0" w:color="auto"/>
              <w:left w:val="single" w:sz="4" w:space="0" w:color="auto"/>
              <w:bottom w:val="single" w:sz="4" w:space="0" w:color="auto"/>
              <w:right w:val="single" w:sz="4" w:space="0" w:color="auto"/>
            </w:tcBorders>
            <w:noWrap/>
            <w:vAlign w:val="center"/>
          </w:tcPr>
          <w:p w14:paraId="0285C120"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p>
        </w:tc>
        <w:tc>
          <w:tcPr>
            <w:tcW w:w="417" w:type="pct"/>
            <w:tcBorders>
              <w:top w:val="single" w:sz="4" w:space="0" w:color="auto"/>
              <w:left w:val="single" w:sz="4" w:space="0" w:color="auto"/>
              <w:bottom w:val="single" w:sz="4" w:space="0" w:color="auto"/>
              <w:right w:val="single" w:sz="4" w:space="0" w:color="auto"/>
            </w:tcBorders>
            <w:noWrap/>
            <w:vAlign w:val="center"/>
          </w:tcPr>
          <w:p w14:paraId="604E8CAA" w14:textId="77777777" w:rsidR="00C74B89" w:rsidRPr="00C74B89" w:rsidRDefault="00C74B89" w:rsidP="007A4D63">
            <w:pPr>
              <w:spacing w:after="0" w:line="240" w:lineRule="auto"/>
              <w:jc w:val="center"/>
              <w:rPr>
                <w:rFonts w:ascii="Arial" w:eastAsia="Calibri" w:hAnsi="Arial" w:cs="Arial"/>
              </w:rPr>
            </w:pPr>
          </w:p>
        </w:tc>
        <w:tc>
          <w:tcPr>
            <w:tcW w:w="532" w:type="pct"/>
            <w:gridSpan w:val="2"/>
            <w:tcBorders>
              <w:top w:val="single" w:sz="4" w:space="0" w:color="auto"/>
              <w:left w:val="single" w:sz="4" w:space="0" w:color="auto"/>
              <w:bottom w:val="single" w:sz="4" w:space="0" w:color="auto"/>
              <w:right w:val="single" w:sz="4" w:space="0" w:color="auto"/>
            </w:tcBorders>
            <w:noWrap/>
            <w:vAlign w:val="center"/>
          </w:tcPr>
          <w:p w14:paraId="40773DC3" w14:textId="77777777" w:rsidR="00C74B89" w:rsidRPr="00C74B89" w:rsidRDefault="00C74B89" w:rsidP="007A4D63">
            <w:pPr>
              <w:spacing w:after="0" w:line="240" w:lineRule="auto"/>
              <w:jc w:val="center"/>
              <w:rPr>
                <w:rFonts w:ascii="Arial" w:eastAsia="Calibri" w:hAnsi="Arial" w:cs="Arial"/>
              </w:rPr>
            </w:pPr>
          </w:p>
        </w:tc>
        <w:tc>
          <w:tcPr>
            <w:tcW w:w="310" w:type="pct"/>
            <w:tcBorders>
              <w:top w:val="single" w:sz="4" w:space="0" w:color="auto"/>
              <w:left w:val="single" w:sz="4" w:space="0" w:color="auto"/>
              <w:bottom w:val="single" w:sz="4" w:space="0" w:color="auto"/>
              <w:right w:val="single" w:sz="4" w:space="0" w:color="auto"/>
            </w:tcBorders>
          </w:tcPr>
          <w:p w14:paraId="398930D1" w14:textId="77777777" w:rsidR="00C74B89" w:rsidRPr="00C74B89" w:rsidRDefault="00C74B89" w:rsidP="007A4D63">
            <w:pPr>
              <w:spacing w:after="0" w:line="240" w:lineRule="auto"/>
              <w:jc w:val="center"/>
              <w:rPr>
                <w:rFonts w:ascii="Arial" w:eastAsia="Calibri" w:hAnsi="Arial" w:cs="Arial"/>
              </w:rPr>
            </w:pPr>
          </w:p>
        </w:tc>
        <w:tc>
          <w:tcPr>
            <w:tcW w:w="360" w:type="pct"/>
            <w:tcBorders>
              <w:top w:val="single" w:sz="4" w:space="0" w:color="auto"/>
              <w:left w:val="single" w:sz="4" w:space="0" w:color="auto"/>
              <w:bottom w:val="single" w:sz="4" w:space="0" w:color="auto"/>
              <w:right w:val="single" w:sz="4" w:space="0" w:color="auto"/>
            </w:tcBorders>
            <w:noWrap/>
            <w:vAlign w:val="center"/>
          </w:tcPr>
          <w:p w14:paraId="5F2286A2" w14:textId="77777777" w:rsidR="00C74B89" w:rsidRPr="00C74B89" w:rsidRDefault="00C74B89" w:rsidP="007A4D63">
            <w:pPr>
              <w:spacing w:after="0" w:line="240" w:lineRule="auto"/>
              <w:jc w:val="center"/>
              <w:rPr>
                <w:rFonts w:ascii="Arial" w:eastAsia="Calibri" w:hAnsi="Arial" w:cs="Arial"/>
              </w:rPr>
            </w:pPr>
          </w:p>
        </w:tc>
        <w:tc>
          <w:tcPr>
            <w:tcW w:w="281" w:type="pct"/>
            <w:tcBorders>
              <w:top w:val="single" w:sz="4" w:space="0" w:color="auto"/>
              <w:left w:val="single" w:sz="4" w:space="0" w:color="auto"/>
              <w:bottom w:val="single" w:sz="4" w:space="0" w:color="auto"/>
              <w:right w:val="single" w:sz="4" w:space="0" w:color="auto"/>
            </w:tcBorders>
            <w:vAlign w:val="center"/>
          </w:tcPr>
          <w:p w14:paraId="4A93E458" w14:textId="77777777" w:rsidR="00C74B89" w:rsidRPr="00C74B89" w:rsidRDefault="00C74B89" w:rsidP="007A4D63">
            <w:pPr>
              <w:spacing w:after="0" w:line="240" w:lineRule="auto"/>
              <w:jc w:val="center"/>
              <w:rPr>
                <w:rFonts w:ascii="Arial" w:eastAsia="Calibri" w:hAnsi="Arial" w:cs="Arial"/>
              </w:rPr>
            </w:pPr>
          </w:p>
        </w:tc>
        <w:tc>
          <w:tcPr>
            <w:tcW w:w="1282" w:type="pct"/>
            <w:vMerge/>
            <w:tcBorders>
              <w:left w:val="single" w:sz="4" w:space="0" w:color="auto"/>
              <w:bottom w:val="single" w:sz="4" w:space="0" w:color="auto"/>
              <w:right w:val="single" w:sz="4" w:space="0" w:color="auto"/>
            </w:tcBorders>
            <w:vAlign w:val="center"/>
          </w:tcPr>
          <w:p w14:paraId="26ABE899" w14:textId="77777777" w:rsidR="00C74B89" w:rsidRPr="00C74B89" w:rsidRDefault="00C74B89" w:rsidP="007A4D63">
            <w:pPr>
              <w:autoSpaceDE w:val="0"/>
              <w:autoSpaceDN w:val="0"/>
              <w:adjustRightInd w:val="0"/>
              <w:spacing w:after="0" w:line="240" w:lineRule="auto"/>
              <w:jc w:val="center"/>
              <w:rPr>
                <w:rFonts w:ascii="Arial" w:eastAsia="Calibri" w:hAnsi="Arial" w:cs="Arial"/>
              </w:rPr>
            </w:pPr>
          </w:p>
        </w:tc>
      </w:tr>
    </w:tbl>
    <w:p w14:paraId="02E22220" w14:textId="77777777" w:rsidR="00C74B89" w:rsidRDefault="00C74B89" w:rsidP="00C74B89">
      <w:pPr>
        <w:tabs>
          <w:tab w:val="left" w:pos="11198"/>
        </w:tabs>
        <w:spacing w:after="200" w:line="276" w:lineRule="auto"/>
        <w:rPr>
          <w:rFonts w:ascii="Arial" w:eastAsia="Calibri" w:hAnsi="Arial" w:cs="Arial"/>
          <w:lang w:eastAsia="ru-RU"/>
        </w:rPr>
      </w:pPr>
    </w:p>
    <w:p w14:paraId="3D5C65D8" w14:textId="15D23A1D" w:rsidR="00C74B89" w:rsidRPr="00C74B89" w:rsidRDefault="00C74B89" w:rsidP="00C74B89">
      <w:pPr>
        <w:tabs>
          <w:tab w:val="left" w:pos="11198"/>
        </w:tabs>
        <w:spacing w:after="200" w:line="276" w:lineRule="auto"/>
        <w:rPr>
          <w:rFonts w:ascii="Arial" w:eastAsia="Calibri" w:hAnsi="Arial" w:cs="Arial"/>
          <w:lang w:eastAsia="ru-RU"/>
        </w:rPr>
      </w:pPr>
      <w:r w:rsidRPr="00C74B89">
        <w:rPr>
          <w:rFonts w:ascii="Arial" w:eastAsia="Calibri" w:hAnsi="Arial" w:cs="Arial"/>
          <w:lang w:eastAsia="ru-RU"/>
        </w:rPr>
        <w:t xml:space="preserve">Глава сельсовета                                                                                                   С.А. </w:t>
      </w:r>
      <w:proofErr w:type="spellStart"/>
      <w:r w:rsidRPr="00C74B89">
        <w:rPr>
          <w:rFonts w:ascii="Arial" w:eastAsia="Calibri" w:hAnsi="Arial" w:cs="Arial"/>
          <w:lang w:eastAsia="ru-RU"/>
        </w:rPr>
        <w:t>Цикунов</w:t>
      </w:r>
      <w:proofErr w:type="spellEnd"/>
    </w:p>
    <w:p w14:paraId="5D456005" w14:textId="77777777" w:rsidR="00F12C76" w:rsidRPr="00C74B89" w:rsidRDefault="00F12C76" w:rsidP="006C0B77">
      <w:pPr>
        <w:spacing w:after="0"/>
        <w:ind w:firstLine="709"/>
        <w:jc w:val="both"/>
        <w:rPr>
          <w:rFonts w:ascii="Arial" w:hAnsi="Arial" w:cs="Arial"/>
        </w:rPr>
      </w:pPr>
    </w:p>
    <w:sectPr w:rsidR="00F12C76" w:rsidRPr="00C74B89" w:rsidSect="00C74B89">
      <w:pgSz w:w="11906" w:h="16838" w:code="9"/>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112C0"/>
    <w:multiLevelType w:val="hybridMultilevel"/>
    <w:tmpl w:val="958A4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115280"/>
    <w:multiLevelType w:val="multilevel"/>
    <w:tmpl w:val="865885CC"/>
    <w:lvl w:ilvl="0">
      <w:start w:val="2"/>
      <w:numFmt w:val="decimal"/>
      <w:lvlText w:val="%1."/>
      <w:lvlJc w:val="left"/>
      <w:pPr>
        <w:ind w:left="72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42B3172D"/>
    <w:multiLevelType w:val="hybridMultilevel"/>
    <w:tmpl w:val="0890F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74721864">
    <w:abstractNumId w:val="3"/>
  </w:num>
  <w:num w:numId="2" w16cid:durableId="580064603">
    <w:abstractNumId w:val="0"/>
  </w:num>
  <w:num w:numId="3" w16cid:durableId="66537434">
    <w:abstractNumId w:val="2"/>
  </w:num>
  <w:num w:numId="4" w16cid:durableId="162257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35"/>
    <w:rsid w:val="006C0B77"/>
    <w:rsid w:val="00800835"/>
    <w:rsid w:val="008242FF"/>
    <w:rsid w:val="00870751"/>
    <w:rsid w:val="00922C48"/>
    <w:rsid w:val="00B06201"/>
    <w:rsid w:val="00B915B7"/>
    <w:rsid w:val="00C74B89"/>
    <w:rsid w:val="00EA59DF"/>
    <w:rsid w:val="00EE4070"/>
    <w:rsid w:val="00F12C76"/>
    <w:rsid w:val="00F2048F"/>
    <w:rsid w:val="00FB2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9E1B"/>
  <w15:chartTrackingRefBased/>
  <w15:docId w15:val="{A1FCD0A1-1E37-46D2-9454-12C1CF0B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B8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4B89"/>
    <w:pPr>
      <w:widowControl w:val="0"/>
      <w:autoSpaceDE w:val="0"/>
      <w:autoSpaceDN w:val="0"/>
      <w:adjustRightInd w:val="0"/>
      <w:spacing w:after="0" w:line="240" w:lineRule="auto"/>
    </w:pPr>
    <w:rPr>
      <w:rFonts w:ascii="Arial" w:eastAsia="Times New Roman" w:hAnsi="Arial"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5560</Words>
  <Characters>31692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ADM-V.Log</dc:creator>
  <cp:keywords/>
  <dc:description/>
  <cp:lastModifiedBy>ADM-V.Log</cp:lastModifiedBy>
  <cp:revision>2</cp:revision>
  <cp:lastPrinted>2024-12-26T03:29:00Z</cp:lastPrinted>
  <dcterms:created xsi:type="dcterms:W3CDTF">2024-12-26T03:20:00Z</dcterms:created>
  <dcterms:modified xsi:type="dcterms:W3CDTF">2024-12-26T03:31:00Z</dcterms:modified>
</cp:coreProperties>
</file>