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36EE" w14:textId="77777777" w:rsidR="00E614CD" w:rsidRPr="00E614CD" w:rsidRDefault="00E614CD" w:rsidP="00E614CD">
      <w:pPr>
        <w:pStyle w:val="a3"/>
        <w:jc w:val="center"/>
        <w:rPr>
          <w:rFonts w:ascii="Arial" w:hAnsi="Arial" w:cs="Arial"/>
        </w:rPr>
      </w:pPr>
      <w:r w:rsidRPr="00E614CD">
        <w:rPr>
          <w:rFonts w:ascii="Arial" w:hAnsi="Arial" w:cs="Arial"/>
        </w:rPr>
        <w:t>АДМИНИСТРАЦИЯ ВЫЕЗЖЕЛОГСКОГО</w:t>
      </w:r>
    </w:p>
    <w:p w14:paraId="3680F75E" w14:textId="4670CDD8" w:rsidR="00E614CD" w:rsidRPr="00E614CD" w:rsidRDefault="00E614CD" w:rsidP="00E614CD">
      <w:pPr>
        <w:pStyle w:val="a3"/>
        <w:jc w:val="center"/>
        <w:rPr>
          <w:rFonts w:ascii="Arial" w:hAnsi="Arial" w:cs="Arial"/>
        </w:rPr>
      </w:pPr>
      <w:r w:rsidRPr="00E614CD">
        <w:rPr>
          <w:rFonts w:ascii="Arial" w:hAnsi="Arial" w:cs="Arial"/>
        </w:rPr>
        <w:t>СЕЛЬСОВЕТА МАНСКОГО РАЙОНА</w:t>
      </w:r>
    </w:p>
    <w:p w14:paraId="0C9E9FC0" w14:textId="7095B0B5" w:rsidR="00E614CD" w:rsidRPr="00E614CD" w:rsidRDefault="00E614CD" w:rsidP="00E614CD">
      <w:pPr>
        <w:pStyle w:val="a3"/>
        <w:jc w:val="center"/>
        <w:rPr>
          <w:rFonts w:ascii="Arial" w:hAnsi="Arial" w:cs="Arial"/>
        </w:rPr>
      </w:pPr>
      <w:r w:rsidRPr="00E614CD">
        <w:rPr>
          <w:rFonts w:ascii="Arial" w:hAnsi="Arial" w:cs="Arial"/>
        </w:rPr>
        <w:t>КРАСНОЯРСКОГО КРАЯ</w:t>
      </w:r>
    </w:p>
    <w:p w14:paraId="760E0FC2" w14:textId="77777777" w:rsidR="00E614CD" w:rsidRDefault="00E614CD" w:rsidP="00E614CD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</w:rPr>
      </w:pPr>
    </w:p>
    <w:p w14:paraId="7B5AB467" w14:textId="77777777" w:rsidR="00E614CD" w:rsidRDefault="00E614CD" w:rsidP="00E614CD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</w:rPr>
      </w:pPr>
    </w:p>
    <w:p w14:paraId="3C6350FB" w14:textId="147F8695" w:rsidR="00E614CD" w:rsidRPr="00E614CD" w:rsidRDefault="00E614CD" w:rsidP="00E614CD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  <w:sz w:val="28"/>
          <w:szCs w:val="28"/>
        </w:rPr>
      </w:pPr>
      <w:r w:rsidRPr="00E614CD">
        <w:rPr>
          <w:rFonts w:ascii="Arial" w:eastAsia="Calibri" w:hAnsi="Arial" w:cs="Arial"/>
          <w:b/>
          <w:bCs/>
          <w:spacing w:val="-1"/>
          <w:sz w:val="28"/>
          <w:szCs w:val="28"/>
        </w:rPr>
        <w:t>ПОСТАНОВЛЕНИЕ</w:t>
      </w:r>
    </w:p>
    <w:p w14:paraId="49268AEB" w14:textId="77777777" w:rsidR="00E614CD" w:rsidRPr="00E614CD" w:rsidRDefault="00E614CD" w:rsidP="00E614CD">
      <w:pPr>
        <w:spacing w:after="200" w:line="276" w:lineRule="auto"/>
        <w:jc w:val="center"/>
        <w:rPr>
          <w:rFonts w:ascii="Arial" w:eastAsia="Calibri" w:hAnsi="Arial" w:cs="Arial"/>
          <w:spacing w:val="-1"/>
          <w:sz w:val="24"/>
          <w:szCs w:val="24"/>
        </w:rPr>
      </w:pPr>
      <w:r w:rsidRPr="00E614CD">
        <w:rPr>
          <w:rFonts w:ascii="Arial" w:eastAsia="Calibri" w:hAnsi="Arial" w:cs="Arial"/>
          <w:spacing w:val="-2"/>
          <w:sz w:val="24"/>
          <w:szCs w:val="24"/>
        </w:rPr>
        <w:t>д. Выезжий Лог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13"/>
        <w:gridCol w:w="3111"/>
      </w:tblGrid>
      <w:tr w:rsidR="00E614CD" w:rsidRPr="00E614CD" w14:paraId="2587B3C9" w14:textId="77777777" w:rsidTr="007A4D63">
        <w:tc>
          <w:tcPr>
            <w:tcW w:w="3177" w:type="dxa"/>
          </w:tcPr>
          <w:p w14:paraId="66AC3C20" w14:textId="77777777" w:rsidR="00E614CD" w:rsidRPr="00E614CD" w:rsidRDefault="00E614CD" w:rsidP="007A4D63">
            <w:pPr>
              <w:spacing w:after="120" w:line="276" w:lineRule="auto"/>
              <w:ind w:left="28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614CD">
              <w:rPr>
                <w:rFonts w:ascii="Arial" w:eastAsia="Calibri" w:hAnsi="Arial" w:cs="Arial"/>
                <w:sz w:val="24"/>
                <w:szCs w:val="24"/>
              </w:rPr>
              <w:t>25.12.2024 г.</w:t>
            </w:r>
          </w:p>
        </w:tc>
        <w:tc>
          <w:tcPr>
            <w:tcW w:w="3207" w:type="dxa"/>
          </w:tcPr>
          <w:p w14:paraId="788B80E5" w14:textId="77777777" w:rsidR="00E614CD" w:rsidRPr="00E614CD" w:rsidRDefault="00E614CD" w:rsidP="007A4D63">
            <w:pPr>
              <w:spacing w:after="120" w:line="276" w:lineRule="auto"/>
              <w:ind w:left="283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ADCD944" w14:textId="6DC1C3DF" w:rsidR="00E614CD" w:rsidRPr="00E614CD" w:rsidRDefault="00E614CD" w:rsidP="007A4D63">
            <w:pPr>
              <w:spacing w:after="120" w:line="276" w:lineRule="auto"/>
              <w:ind w:left="283"/>
              <w:rPr>
                <w:rFonts w:ascii="Arial" w:eastAsia="Calibri" w:hAnsi="Arial" w:cs="Arial"/>
                <w:sz w:val="24"/>
                <w:szCs w:val="24"/>
              </w:rPr>
            </w:pPr>
            <w:r w:rsidRPr="00E614CD">
              <w:rPr>
                <w:rFonts w:ascii="Arial" w:eastAsia="Calibri" w:hAnsi="Arial" w:cs="Arial"/>
                <w:sz w:val="24"/>
                <w:szCs w:val="24"/>
              </w:rPr>
              <w:t xml:space="preserve">                     </w:t>
            </w:r>
            <w:proofErr w:type="gramStart"/>
            <w:r w:rsidRPr="00E614CD">
              <w:rPr>
                <w:rFonts w:ascii="Arial" w:eastAsia="Calibri" w:hAnsi="Arial" w:cs="Arial"/>
                <w:sz w:val="24"/>
                <w:szCs w:val="24"/>
              </w:rPr>
              <w:t>№  82</w:t>
            </w:r>
            <w:proofErr w:type="gramEnd"/>
          </w:p>
        </w:tc>
      </w:tr>
      <w:tr w:rsidR="00E614CD" w:rsidRPr="00E614CD" w14:paraId="0F276CB0" w14:textId="77777777" w:rsidTr="007A4D63">
        <w:tc>
          <w:tcPr>
            <w:tcW w:w="3177" w:type="dxa"/>
          </w:tcPr>
          <w:p w14:paraId="6208F4B1" w14:textId="77777777" w:rsidR="00E614CD" w:rsidRPr="00E614CD" w:rsidRDefault="00E614CD" w:rsidP="007A4D63">
            <w:pPr>
              <w:spacing w:after="120" w:line="276" w:lineRule="auto"/>
              <w:ind w:left="283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07" w:type="dxa"/>
          </w:tcPr>
          <w:p w14:paraId="0CA01FDE" w14:textId="77777777" w:rsidR="00E614CD" w:rsidRPr="00E614CD" w:rsidRDefault="00E614CD" w:rsidP="007A4D63">
            <w:pPr>
              <w:spacing w:after="120" w:line="276" w:lineRule="auto"/>
              <w:ind w:left="283"/>
              <w:jc w:val="center"/>
              <w:rPr>
                <w:rFonts w:ascii="Arial" w:eastAsia="Calibri" w:hAnsi="Arial" w:cs="Arial"/>
                <w:b/>
                <w:bCs/>
                <w:spacing w:val="-2"/>
              </w:rPr>
            </w:pPr>
          </w:p>
        </w:tc>
        <w:tc>
          <w:tcPr>
            <w:tcW w:w="3187" w:type="dxa"/>
          </w:tcPr>
          <w:p w14:paraId="75F33AE5" w14:textId="77777777" w:rsidR="00E614CD" w:rsidRPr="00E614CD" w:rsidRDefault="00E614CD" w:rsidP="007A4D63">
            <w:pPr>
              <w:spacing w:after="120" w:line="276" w:lineRule="auto"/>
              <w:ind w:left="283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6815B66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14:paraId="5B9C527C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14:paraId="171557C2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E614CD">
        <w:rPr>
          <w:rFonts w:ascii="Arial" w:eastAsia="Times New Roman" w:hAnsi="Arial" w:cs="Arial"/>
          <w:bCs/>
          <w:lang w:eastAsia="ru-RU"/>
        </w:rPr>
        <w:t xml:space="preserve">      О внесении изменений и дополнений в Постановление № 46 от 14.11.2023 г</w:t>
      </w:r>
      <w:r w:rsidRPr="00E614CD">
        <w:rPr>
          <w:rFonts w:ascii="Arial" w:eastAsia="Times New Roman" w:hAnsi="Arial" w:cs="Arial"/>
          <w:b/>
          <w:bCs/>
          <w:lang w:eastAsia="ru-RU"/>
        </w:rPr>
        <w:t xml:space="preserve">.   </w:t>
      </w:r>
      <w:r w:rsidRPr="00E614CD">
        <w:rPr>
          <w:rFonts w:ascii="Arial" w:eastAsia="Times New Roman" w:hAnsi="Arial" w:cs="Arial"/>
          <w:bCs/>
          <w:lang w:eastAsia="ru-RU"/>
        </w:rPr>
        <w:t xml:space="preserve">Об утверждении муниципальной программы «Управление муниципальным имуществом </w:t>
      </w:r>
      <w:proofErr w:type="spellStart"/>
      <w:r w:rsidRPr="00E614CD">
        <w:rPr>
          <w:rFonts w:ascii="Arial" w:eastAsia="Times New Roman" w:hAnsi="Arial" w:cs="Arial"/>
          <w:bCs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bCs/>
          <w:lang w:eastAsia="ru-RU"/>
        </w:rPr>
        <w:t xml:space="preserve"> сельсовета».</w:t>
      </w:r>
    </w:p>
    <w:p w14:paraId="28D478DB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7A2D390E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33F2C39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E614CD">
        <w:rPr>
          <w:rFonts w:ascii="Arial" w:eastAsia="Calibri" w:hAnsi="Arial" w:cs="Arial"/>
        </w:rPr>
        <w:t xml:space="preserve">В соответствии с Бюджетным кодексом РФ, </w:t>
      </w:r>
      <w:proofErr w:type="gramStart"/>
      <w:r w:rsidRPr="00E614CD">
        <w:rPr>
          <w:rFonts w:ascii="Arial" w:eastAsia="Calibri" w:hAnsi="Arial" w:cs="Arial"/>
        </w:rPr>
        <w:t>руководствуясь  п.</w:t>
      </w:r>
      <w:proofErr w:type="gramEnd"/>
      <w:r w:rsidRPr="00E614CD">
        <w:rPr>
          <w:rFonts w:ascii="Arial" w:eastAsia="Calibri" w:hAnsi="Arial" w:cs="Arial"/>
        </w:rPr>
        <w:t xml:space="preserve"> 1 ст. 19 Устава Манского района  ПОСТАНОВЛЯЕТ:</w:t>
      </w:r>
    </w:p>
    <w:p w14:paraId="0345B10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E614CD">
        <w:rPr>
          <w:rFonts w:ascii="Arial" w:eastAsia="Calibri" w:hAnsi="Arial" w:cs="Arial"/>
        </w:rPr>
        <w:t xml:space="preserve">1. Утвердить муниципальную программу «Управление муниципальным имуществом </w:t>
      </w:r>
      <w:proofErr w:type="spellStart"/>
      <w:r w:rsidRPr="00E614CD">
        <w:rPr>
          <w:rFonts w:ascii="Arial" w:eastAsia="Calibri" w:hAnsi="Arial" w:cs="Arial"/>
        </w:rPr>
        <w:t>Выезжелогского</w:t>
      </w:r>
      <w:proofErr w:type="spellEnd"/>
      <w:r w:rsidRPr="00E614CD">
        <w:rPr>
          <w:rFonts w:ascii="Arial" w:eastAsia="Calibri" w:hAnsi="Arial" w:cs="Arial"/>
        </w:rPr>
        <w:t xml:space="preserve"> сельсовета» согласно приложению №1.</w:t>
      </w:r>
    </w:p>
    <w:p w14:paraId="23A6009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E614CD">
        <w:rPr>
          <w:rFonts w:ascii="Arial" w:eastAsia="Calibri" w:hAnsi="Arial" w:cs="Arial"/>
        </w:rPr>
        <w:t xml:space="preserve">2. Постановление вступает в силу в день, следующий за днем его официального опубликования в информационном бюллетене «Ведомости Манского района» </w:t>
      </w:r>
    </w:p>
    <w:p w14:paraId="3272460E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64F64859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57426030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14:paraId="2870F3D2" w14:textId="77777777" w:rsidR="00E614CD" w:rsidRPr="00E614CD" w:rsidRDefault="00E614CD" w:rsidP="00E614C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С.А. </w:t>
      </w:r>
      <w:proofErr w:type="spellStart"/>
      <w:r w:rsidRPr="00E614CD">
        <w:rPr>
          <w:rFonts w:ascii="Arial" w:eastAsia="Times New Roman" w:hAnsi="Arial" w:cs="Arial"/>
          <w:lang w:eastAsia="ru-RU"/>
        </w:rPr>
        <w:t>Цикунов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               </w:t>
      </w:r>
    </w:p>
    <w:p w14:paraId="159F6D26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 xml:space="preserve">                           </w:t>
      </w:r>
    </w:p>
    <w:p w14:paraId="2BC60934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47069773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361157FF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3771C0B2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93EB6BD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76710AB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BB9852B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293C1D3A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8B0481B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BE126A5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F02AF28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87EE622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AB745DF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70DB5DE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3DB9110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FEC5D55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9F20296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3C5AD645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F5CDF59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4E9A27CA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288B7B7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6210E357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23942519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4F4A0157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6C8278EE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04685BA" w14:textId="5DC790B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7C84DA27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к постановлению</w:t>
      </w:r>
    </w:p>
    <w:p w14:paraId="0FB2031B" w14:textId="3D79DF3F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</w:t>
      </w:r>
      <w:r w:rsidRPr="00E614CD">
        <w:rPr>
          <w:rFonts w:ascii="Arial" w:eastAsia="Times New Roman" w:hAnsi="Arial" w:cs="Arial"/>
          <w:lang w:eastAsia="ru-RU"/>
        </w:rPr>
        <w:t>от 25.12.2024г.  № 82</w:t>
      </w:r>
    </w:p>
    <w:p w14:paraId="3B2DDCE1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ПАСПОРТ</w:t>
      </w:r>
    </w:p>
    <w:p w14:paraId="697F74CF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 xml:space="preserve">муниципальной программы </w:t>
      </w:r>
    </w:p>
    <w:p w14:paraId="59B11791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 xml:space="preserve">«Управление муниципальным имуществом </w:t>
      </w:r>
      <w:proofErr w:type="spellStart"/>
      <w:r w:rsidRPr="00E614CD">
        <w:rPr>
          <w:rFonts w:ascii="Arial" w:eastAsia="Times New Roman" w:hAnsi="Arial" w:cs="Arial"/>
          <w:b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b/>
          <w:lang w:eastAsia="ru-RU"/>
        </w:rPr>
        <w:t xml:space="preserve"> сельсовета»</w:t>
      </w:r>
    </w:p>
    <w:p w14:paraId="79E204DE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E614CD" w:rsidRPr="00E614CD" w14:paraId="007A32EB" w14:textId="77777777" w:rsidTr="007A4D6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A7C4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Наименование           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F26D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«Управление муниципальным имуществом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района»</w:t>
            </w:r>
          </w:p>
        </w:tc>
      </w:tr>
      <w:tr w:rsidR="00E614CD" w:rsidRPr="00E614CD" w14:paraId="5519CB57" w14:textId="77777777" w:rsidTr="007A4D6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036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D8A2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E614CD" w:rsidRPr="00E614CD" w14:paraId="48A4B205" w14:textId="77777777" w:rsidTr="007A4D63">
        <w:trPr>
          <w:cantSplit/>
          <w:trHeight w:val="2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B89F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Соисполнители программы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9ACF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E614CD" w:rsidRPr="00E614CD" w14:paraId="72896CEC" w14:textId="77777777" w:rsidTr="007A4D63"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33D8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Перечень подпрограмм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D0F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№ 1 Обеспечение реализации программы и прочие мероприятия           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№ 2 Содержание объектов муниципальной собственности </w:t>
            </w:r>
          </w:p>
        </w:tc>
      </w:tr>
      <w:tr w:rsidR="00E614CD" w:rsidRPr="00E614CD" w14:paraId="794FEEB9" w14:textId="77777777" w:rsidTr="007A4D6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92F9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Цели муниципальной   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0A0A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Повышение эффективности управления и распоряжения муниципальной собственностью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>сельсовета :</w:t>
            </w:r>
            <w:proofErr w:type="gramEnd"/>
          </w:p>
          <w:p w14:paraId="37B8E239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Создание эффективной системы управления и распоряжения муниципальной собственностью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сельсовета.</w:t>
            </w:r>
          </w:p>
          <w:p w14:paraId="4ACB6E36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Увеличение доходной части бюджета за счет эффективного использования муниципального имущества.</w:t>
            </w:r>
          </w:p>
        </w:tc>
      </w:tr>
      <w:tr w:rsidR="00E614CD" w:rsidRPr="00E614CD" w14:paraId="63085CE6" w14:textId="77777777" w:rsidTr="007A4D6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18A2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Задачи муниципальной 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C83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1.Разработка и принятие нормативно-правовых документов по обеспечению реализации на территории администрации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 политики земельных и имущественных отношений;</w:t>
            </w:r>
          </w:p>
          <w:p w14:paraId="22EC6C6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2.Обеспечение сохранности имущества, находящегося в муниципальной собственности;</w:t>
            </w:r>
          </w:p>
        </w:tc>
      </w:tr>
      <w:tr w:rsidR="00E614CD" w:rsidRPr="00E614CD" w14:paraId="26C20D74" w14:textId="77777777" w:rsidTr="007A4D63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D27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Этапы и сроки реализации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590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2024-2026 годы</w:t>
            </w:r>
          </w:p>
        </w:tc>
      </w:tr>
      <w:tr w:rsidR="00E614CD" w:rsidRPr="00E614CD" w14:paraId="4486B13C" w14:textId="77777777" w:rsidTr="007A4D63">
        <w:trPr>
          <w:cantSplit/>
          <w:trHeight w:val="2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DF8C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Объемы бюджетных       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ассигнований на        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реализацию             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F7D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Общий объем </w:t>
            </w: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>средств,  предусмотренных</w:t>
            </w:r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 xml:space="preserve"> на реализацию муниципальной программы – 6623,21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. рублей, в том числе:      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2024 год  - 3082,62 тыс. рублей;       </w:t>
            </w:r>
          </w:p>
          <w:p w14:paraId="7A66E83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2025 </w:t>
            </w: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>год  -</w:t>
            </w:r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 xml:space="preserve"> 1861,89 тыс. рублей;   </w:t>
            </w:r>
          </w:p>
          <w:p w14:paraId="58E7828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2026 </w:t>
            </w: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>год  -</w:t>
            </w:r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 xml:space="preserve"> 1678,70 тыс. рублей.  </w:t>
            </w:r>
          </w:p>
        </w:tc>
      </w:tr>
    </w:tbl>
    <w:p w14:paraId="7E4A15DF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7B360C5C" w14:textId="77777777" w:rsidR="00E614CD" w:rsidRPr="00E614CD" w:rsidRDefault="00E614CD" w:rsidP="00E614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 xml:space="preserve">2. Характеристика муниципальной программы </w:t>
      </w:r>
    </w:p>
    <w:p w14:paraId="63852B77" w14:textId="77777777" w:rsidR="00E614CD" w:rsidRPr="00E614CD" w:rsidRDefault="00E614CD" w:rsidP="00E614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14:paraId="06E172CA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Эффективное, ответственное и прозрачное управление    муниципальными финансами является базовым условием для </w:t>
      </w:r>
      <w:proofErr w:type="gramStart"/>
      <w:r w:rsidRPr="00E614CD">
        <w:rPr>
          <w:rFonts w:ascii="Arial" w:eastAsia="Times New Roman" w:hAnsi="Arial" w:cs="Arial"/>
          <w:lang w:eastAsia="ru-RU"/>
        </w:rPr>
        <w:t>повышения  уровня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сельсовета. </w:t>
      </w:r>
    </w:p>
    <w:p w14:paraId="11FD5AD8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Одним из важных моментов ответственности органов местного самоуправления перед </w:t>
      </w:r>
      <w:proofErr w:type="gramStart"/>
      <w:r w:rsidRPr="00E614CD">
        <w:rPr>
          <w:rFonts w:ascii="Arial" w:eastAsia="Times New Roman" w:hAnsi="Arial" w:cs="Arial"/>
          <w:lang w:eastAsia="ru-RU"/>
        </w:rPr>
        <w:t>населением  является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достоверное доказательство того, что бюджетные деньги израсходованы эффективно и принесли определенный результат. Другими словами, достижение высокого результата при снижении расходов. </w:t>
      </w:r>
    </w:p>
    <w:p w14:paraId="3F92D16F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</w:t>
      </w:r>
      <w:r w:rsidRPr="00E614CD">
        <w:rPr>
          <w:rFonts w:ascii="Arial" w:eastAsia="Times New Roman" w:hAnsi="Arial" w:cs="Arial"/>
          <w:lang w:eastAsia="ru-RU"/>
        </w:rPr>
        <w:lastRenderedPageBreak/>
        <w:t xml:space="preserve">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14:paraId="7E79554E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Важную роль в организации бюджетного процесса занимает своевременное выявление и, самое главное, предотвращение бюджетных нарушений.</w:t>
      </w:r>
    </w:p>
    <w:p w14:paraId="0FCA8434" w14:textId="77777777" w:rsidR="00E614CD" w:rsidRPr="00E614CD" w:rsidRDefault="00E614CD" w:rsidP="00E614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14:paraId="673E83E6" w14:textId="77777777" w:rsidR="00E614CD" w:rsidRPr="00E614CD" w:rsidRDefault="00E614CD" w:rsidP="00E614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3.Цели и задачи муниципальной программы</w:t>
      </w:r>
    </w:p>
    <w:p w14:paraId="6456F38E" w14:textId="77777777" w:rsidR="00E614CD" w:rsidRPr="00E614CD" w:rsidRDefault="00E614CD" w:rsidP="00E614CD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14:paraId="76CA8917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ab/>
        <w:t xml:space="preserve">Муниципальная программа «Управление муниципальным имуществом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района» является многоцелевой.</w:t>
      </w:r>
    </w:p>
    <w:p w14:paraId="52FA36E2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Основные цели:</w:t>
      </w:r>
    </w:p>
    <w:p w14:paraId="64185BEF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Повышение эффективности управления муниципальной собственностью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района:</w:t>
      </w:r>
    </w:p>
    <w:p w14:paraId="158BC5E1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Создание эффективной системы управления муниципальной собственностью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2E330B5A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Увеличение доходной части бюджета города за счет эффективного использования муниципального имущества.</w:t>
      </w:r>
    </w:p>
    <w:p w14:paraId="77474187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Для достижения указанных целей необходимо осуществить ряд задач:</w:t>
      </w:r>
    </w:p>
    <w:p w14:paraId="03A9BCFA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1.Разработка и принятие нормативно-правовых документов по обеспечению реализации на территории администрации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 государственной политики земельных и имущественных отношений;</w:t>
      </w:r>
    </w:p>
    <w:p w14:paraId="21C369B6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2.Обеспечение сохранности имущества, находящегося в муниципальной собственности, используемого для социально-экономического развития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сельсовета;</w:t>
      </w:r>
    </w:p>
    <w:p w14:paraId="60BB2902" w14:textId="77777777" w:rsidR="00E614CD" w:rsidRPr="00E614CD" w:rsidRDefault="00E614CD" w:rsidP="00E614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4.Сроки реализации муниципальной программы</w:t>
      </w:r>
    </w:p>
    <w:p w14:paraId="07210CEB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Реализация муниципальной программы запланирована на период с 2024 года по 2026 год.</w:t>
      </w:r>
    </w:p>
    <w:p w14:paraId="19F94906" w14:textId="77777777" w:rsidR="00E614CD" w:rsidRPr="00E614CD" w:rsidRDefault="00E614CD" w:rsidP="00E614C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5.Объемы и источники финансирования</w:t>
      </w:r>
    </w:p>
    <w:p w14:paraId="0B7320C2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Источником финансирования муниципальной программы являются средства бюджета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5ABC6115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Общий объем средств, предусмотренных на реализацию муниципальной программы –6623,21 тыс. рублей, в том числе:         </w:t>
      </w:r>
    </w:p>
    <w:p w14:paraId="07E53BB9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2024 </w:t>
      </w:r>
      <w:proofErr w:type="gramStart"/>
      <w:r w:rsidRPr="00E614CD">
        <w:rPr>
          <w:rFonts w:ascii="Arial" w:eastAsia="Times New Roman" w:hAnsi="Arial" w:cs="Arial"/>
          <w:lang w:eastAsia="ru-RU"/>
        </w:rPr>
        <w:t>год  -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3082,62 тыс. рублей;       </w:t>
      </w:r>
    </w:p>
    <w:p w14:paraId="0030DA90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2025 </w:t>
      </w:r>
      <w:proofErr w:type="gramStart"/>
      <w:r w:rsidRPr="00E614CD">
        <w:rPr>
          <w:rFonts w:ascii="Arial" w:eastAsia="Times New Roman" w:hAnsi="Arial" w:cs="Arial"/>
          <w:lang w:eastAsia="ru-RU"/>
        </w:rPr>
        <w:t>год  -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1861,89 тыс. рублей; </w:t>
      </w:r>
    </w:p>
    <w:p w14:paraId="6D3D7C2F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2026 </w:t>
      </w:r>
      <w:proofErr w:type="gramStart"/>
      <w:r w:rsidRPr="00E614CD">
        <w:rPr>
          <w:rFonts w:ascii="Arial" w:eastAsia="Times New Roman" w:hAnsi="Arial" w:cs="Arial"/>
          <w:lang w:eastAsia="ru-RU"/>
        </w:rPr>
        <w:t>год  -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1678,70 тыс. рублей.   </w:t>
      </w:r>
    </w:p>
    <w:p w14:paraId="6AD207EA" w14:textId="77777777" w:rsidR="00E614CD" w:rsidRPr="00E614CD" w:rsidRDefault="00E614CD" w:rsidP="00E614CD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Главный распорядитель бюджетных средств – Администрация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1686995E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1416" w:firstLine="567"/>
        <w:jc w:val="both"/>
        <w:rPr>
          <w:rFonts w:ascii="Arial" w:eastAsia="Times New Roman" w:hAnsi="Arial" w:cs="Arial"/>
          <w:b/>
          <w:lang w:eastAsia="ru-RU"/>
        </w:rPr>
      </w:pPr>
    </w:p>
    <w:p w14:paraId="44B65A47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1416" w:firstLine="567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6.Состав муниципальной программы</w:t>
      </w:r>
    </w:p>
    <w:p w14:paraId="22B2394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1416" w:firstLine="567"/>
        <w:rPr>
          <w:rFonts w:ascii="Arial" w:eastAsia="Times New Roman" w:hAnsi="Arial" w:cs="Arial"/>
          <w:b/>
          <w:lang w:eastAsia="ru-RU"/>
        </w:rPr>
      </w:pPr>
    </w:p>
    <w:p w14:paraId="2A4CFAD8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В состав муниципальной программы «Управление муниципальным имуществом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сельсовета» входят:</w:t>
      </w:r>
    </w:p>
    <w:p w14:paraId="663FE8F6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ab/>
        <w:t>Подпрограммы:</w:t>
      </w:r>
    </w:p>
    <w:p w14:paraId="3CD923EC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1.</w:t>
      </w:r>
      <w:r w:rsidRPr="00E614CD">
        <w:rPr>
          <w:rFonts w:ascii="Arial" w:eastAsia="Times New Roman" w:hAnsi="Arial" w:cs="Arial"/>
          <w:lang w:eastAsia="ru-RU"/>
        </w:rPr>
        <w:t xml:space="preserve"> </w:t>
      </w:r>
      <w:r w:rsidRPr="00E614CD">
        <w:rPr>
          <w:rFonts w:ascii="Arial" w:eastAsia="Times New Roman" w:hAnsi="Arial" w:cs="Arial"/>
          <w:b/>
          <w:lang w:eastAsia="ru-RU"/>
        </w:rPr>
        <w:t xml:space="preserve">«Обеспечение реализации программы и прочие мероприятия», </w:t>
      </w:r>
      <w:r w:rsidRPr="00E614CD">
        <w:rPr>
          <w:rFonts w:ascii="Arial" w:eastAsia="Times New Roman" w:hAnsi="Arial" w:cs="Arial"/>
          <w:lang w:eastAsia="ru-RU"/>
        </w:rPr>
        <w:t>включает в себя следующие мероприятия:</w:t>
      </w:r>
    </w:p>
    <w:p w14:paraId="7143E68E" w14:textId="77777777" w:rsidR="00E614CD" w:rsidRPr="00E614CD" w:rsidRDefault="00E614CD" w:rsidP="00E614CD">
      <w:pPr>
        <w:spacing w:after="0" w:line="240" w:lineRule="auto"/>
        <w:ind w:firstLine="567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-обеспечение деятельности аппарата администрации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сельсовета,</w:t>
      </w:r>
    </w:p>
    <w:p w14:paraId="54F0BCE9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2.</w:t>
      </w:r>
      <w:r w:rsidRPr="00E614CD">
        <w:rPr>
          <w:rFonts w:ascii="Arial" w:eastAsia="Times New Roman" w:hAnsi="Arial" w:cs="Arial"/>
          <w:lang w:eastAsia="ru-RU"/>
        </w:rPr>
        <w:t xml:space="preserve"> </w:t>
      </w:r>
      <w:r w:rsidRPr="00E614CD">
        <w:rPr>
          <w:rFonts w:ascii="Arial" w:eastAsia="Times New Roman" w:hAnsi="Arial" w:cs="Arial"/>
          <w:b/>
          <w:lang w:eastAsia="ru-RU"/>
        </w:rPr>
        <w:t>«Содержание объектов муниципальной собственности», включает в себя следующие мероприятия:</w:t>
      </w:r>
    </w:p>
    <w:p w14:paraId="328C2311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- Содержание и текущее обслуживание имущества.</w:t>
      </w:r>
    </w:p>
    <w:p w14:paraId="452A16A5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- Прочие расходы на содержание муниципального имущества.</w:t>
      </w:r>
    </w:p>
    <w:p w14:paraId="7AB39F1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57EC204F" w14:textId="63EAB281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 xml:space="preserve">         </w:t>
      </w:r>
      <w:r w:rsidRPr="00E614CD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С.А. </w:t>
      </w:r>
      <w:proofErr w:type="spellStart"/>
      <w:r w:rsidRPr="00E614CD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462AE2BB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696669CE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F39DA00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2AEFF5A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CF7393C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06918489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8A04B72" w14:textId="235B7483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5812"/>
        <w:outlineLvl w:val="2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lastRenderedPageBreak/>
        <w:t xml:space="preserve">Приложение </w:t>
      </w:r>
    </w:p>
    <w:p w14:paraId="587B1899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5812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к паспорту муниципальной программы администрации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</w:t>
      </w:r>
    </w:p>
    <w:p w14:paraId="056B8AAA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5812"/>
        <w:rPr>
          <w:rFonts w:ascii="Arial" w:eastAsia="Times New Roman" w:hAnsi="Arial" w:cs="Arial"/>
          <w:bCs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сельсовета» </w:t>
      </w:r>
    </w:p>
    <w:p w14:paraId="09B3508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lang w:eastAsia="ru-RU"/>
        </w:rPr>
      </w:pPr>
    </w:p>
    <w:p w14:paraId="3F246045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718E171F" w14:textId="77777777" w:rsidR="00E614CD" w:rsidRPr="00E614CD" w:rsidRDefault="00E614CD" w:rsidP="00E614C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938"/>
        <w:gridCol w:w="1246"/>
        <w:gridCol w:w="1456"/>
        <w:gridCol w:w="813"/>
        <w:gridCol w:w="813"/>
        <w:gridCol w:w="813"/>
        <w:gridCol w:w="813"/>
      </w:tblGrid>
      <w:tr w:rsidR="00E614CD" w:rsidRPr="00E614CD" w14:paraId="70E60E7E" w14:textId="77777777" w:rsidTr="007A4D63">
        <w:trPr>
          <w:cantSplit/>
          <w:trHeight w:val="77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FB3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№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7008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 xml:space="preserve">Цели,   </w:t>
            </w:r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задачи, 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показатели 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B0E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917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>информации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671E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2023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A34B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535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AA9C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</w:tr>
      <w:tr w:rsidR="00E614CD" w:rsidRPr="00E614CD" w14:paraId="137B7291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E039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CCA4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E614CD">
              <w:rPr>
                <w:rFonts w:ascii="Arial" w:eastAsia="Times New Roman" w:hAnsi="Arial" w:cs="Arial"/>
                <w:b/>
                <w:lang w:eastAsia="ru-RU"/>
              </w:rPr>
              <w:t xml:space="preserve">Цель: Повышение эффективности управления и распоряжения муниципальной собственностью администрации </w:t>
            </w:r>
            <w:proofErr w:type="spellStart"/>
            <w:r w:rsidRPr="00E614CD">
              <w:rPr>
                <w:rFonts w:ascii="Arial" w:eastAsia="Times New Roman" w:hAnsi="Arial" w:cs="Arial"/>
                <w:b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b/>
                <w:lang w:eastAsia="ru-RU"/>
              </w:rPr>
              <w:t xml:space="preserve"> сельсовета</w:t>
            </w:r>
          </w:p>
        </w:tc>
      </w:tr>
      <w:tr w:rsidR="00E614CD" w:rsidRPr="00E614CD" w14:paraId="1437F4DA" w14:textId="77777777" w:rsidTr="007A4D63">
        <w:trPr>
          <w:cantSplit/>
          <w:trHeight w:val="36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E6FE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483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Задача 1: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администрации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 государственной политики земельных и имущественных отношений</w:t>
            </w:r>
          </w:p>
        </w:tc>
      </w:tr>
      <w:tr w:rsidR="00E614CD" w:rsidRPr="00E614CD" w14:paraId="35D97105" w14:textId="77777777" w:rsidTr="007A4D63">
        <w:trPr>
          <w:cantSplit/>
          <w:trHeight w:val="36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0B8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82E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Подпрограмма 1. Обеспечение реализации программы и прочие мероприятия</w:t>
            </w:r>
          </w:p>
        </w:tc>
      </w:tr>
      <w:tr w:rsidR="00E614CD" w:rsidRPr="00E614CD" w14:paraId="3C871A6C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A0F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D689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Объем привлеченных бюджетных средств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FF3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AD3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D998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91,25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620E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92,08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71A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93,06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E0D8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92,94</w:t>
            </w:r>
          </w:p>
          <w:p w14:paraId="6A7F9BC1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614CD" w:rsidRPr="00E614CD" w14:paraId="525A6B78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CE0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5678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местных бюджетов в общей доле доходов местных бюджетов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232B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FFEA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7EEF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8,75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893E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7,90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D11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6,94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105C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7,06</w:t>
            </w:r>
          </w:p>
        </w:tc>
      </w:tr>
      <w:tr w:rsidR="00E614CD" w:rsidRPr="00E614CD" w14:paraId="53A5F2F9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B075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7EDA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Объем налоговых и неналоговых доходов местного бюджета в общем объеме доходов местного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3EE5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BEE4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19A7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781,44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F9ED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977,16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E644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514,32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B192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517,02</w:t>
            </w:r>
          </w:p>
        </w:tc>
      </w:tr>
      <w:tr w:rsidR="00E614CD" w:rsidRPr="00E614CD" w14:paraId="5EBFCCC5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187F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720A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Уровень доходной части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C26D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8C72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9168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321F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CC52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1F6A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E614CD" w:rsidRPr="00E614CD" w14:paraId="70117985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824C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8A8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Уровень расходной части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47A0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771A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0034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A9F9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A28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E70B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E614CD" w:rsidRPr="00E614CD" w14:paraId="2D143349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CC24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5F6B" w14:textId="77777777" w:rsidR="00E614CD" w:rsidRPr="00E614CD" w:rsidRDefault="00E614CD" w:rsidP="007A4D6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Задача 2: Обеспечение сохранности имущества, находящегося в муниципальной собственности</w:t>
            </w:r>
          </w:p>
        </w:tc>
      </w:tr>
      <w:tr w:rsidR="00E614CD" w:rsidRPr="00E614CD" w14:paraId="5A25CBE1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3FD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71DB" w14:textId="77777777" w:rsidR="00E614CD" w:rsidRPr="00E614CD" w:rsidRDefault="00E614CD" w:rsidP="007A4D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Подпрограмма 2. Содержание объектов муниципальной собственности</w:t>
            </w:r>
          </w:p>
        </w:tc>
      </w:tr>
      <w:tr w:rsidR="00E614CD" w:rsidRPr="00E614CD" w14:paraId="7084AA71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5119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2.1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2E89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Обеспеченность муниципальным имуществом на 1000 жителей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FA6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E614CD">
              <w:rPr>
                <w:rFonts w:ascii="Arial" w:eastAsia="Calibri" w:hAnsi="Arial" w:cs="Arial"/>
              </w:rPr>
              <w:t>Тыс.руб</w:t>
            </w:r>
            <w:proofErr w:type="spellEnd"/>
            <w:r w:rsidRPr="00E614CD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7FC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мониторинг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F100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2079,6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62A5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1F05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DCCE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</w:tr>
      <w:tr w:rsidR="00E614CD" w:rsidRPr="00E614CD" w14:paraId="18F1CA41" w14:textId="77777777" w:rsidTr="007A4D63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A890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2.2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6B5E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Увеличение стоимости основных фондов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9A76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8C3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мониторинг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E53E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3,0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3059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3,0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A258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3,0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E5E9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</w:tbl>
    <w:p w14:paraId="5F4282E3" w14:textId="77777777" w:rsidR="00E614CD" w:rsidRDefault="00E614CD" w:rsidP="00E614C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0EE8D258" w14:textId="06434F36" w:rsidR="00E614CD" w:rsidRPr="00E614CD" w:rsidRDefault="00E614CD" w:rsidP="00E614CD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E614CD">
        <w:rPr>
          <w:rFonts w:ascii="Arial" w:eastAsia="Times New Roman" w:hAnsi="Arial" w:cs="Arial"/>
          <w:lang w:eastAsia="ru-RU"/>
        </w:rPr>
        <w:t>Глава  сельсовета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С.А. </w:t>
      </w:r>
      <w:proofErr w:type="spellStart"/>
      <w:r w:rsidRPr="00E614CD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55A3BEB8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</w:p>
    <w:p w14:paraId="5D8EBFE8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</w:p>
    <w:p w14:paraId="14DA2C53" w14:textId="05D87F0D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10E32207" w14:textId="77777777" w:rsidR="00E614CD" w:rsidRPr="00E614CD" w:rsidRDefault="00E614CD" w:rsidP="00E614CD">
      <w:pPr>
        <w:autoSpaceDE w:val="0"/>
        <w:autoSpaceDN w:val="0"/>
        <w:adjustRightInd w:val="0"/>
        <w:spacing w:after="0" w:line="276" w:lineRule="auto"/>
        <w:ind w:left="482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к муниципальной программе </w:t>
      </w:r>
    </w:p>
    <w:p w14:paraId="749D3105" w14:textId="77777777" w:rsidR="00E614CD" w:rsidRPr="00E614CD" w:rsidRDefault="00E614CD" w:rsidP="00E614CD">
      <w:pPr>
        <w:autoSpaceDE w:val="0"/>
        <w:autoSpaceDN w:val="0"/>
        <w:adjustRightInd w:val="0"/>
        <w:spacing w:after="0" w:line="276" w:lineRule="auto"/>
        <w:ind w:left="4820"/>
        <w:rPr>
          <w:rFonts w:ascii="Arial" w:eastAsia="Times New Roman" w:hAnsi="Arial" w:cs="Arial"/>
          <w:bCs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сельсовета» </w:t>
      </w:r>
    </w:p>
    <w:p w14:paraId="4D6E7BC9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228FA84F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Подпрограмма </w:t>
      </w:r>
    </w:p>
    <w:p w14:paraId="7C38B3D0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«Обеспечение реализации программы и прочие мероприятия»</w:t>
      </w:r>
    </w:p>
    <w:p w14:paraId="26573FF4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E614CD" w:rsidRPr="00E614CD" w14:paraId="6FD3E727" w14:textId="77777777" w:rsidTr="007A4D63">
        <w:trPr>
          <w:trHeight w:val="600"/>
        </w:trPr>
        <w:tc>
          <w:tcPr>
            <w:tcW w:w="2400" w:type="dxa"/>
          </w:tcPr>
          <w:p w14:paraId="7C3D442F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556DC964" w14:textId="77777777" w:rsidR="00E614CD" w:rsidRPr="00E614CD" w:rsidRDefault="00E614CD" w:rsidP="007A4D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«Обеспечение реализации программы и прочие мероприятия» (далее - подпрограмма)</w:t>
            </w:r>
          </w:p>
        </w:tc>
      </w:tr>
      <w:tr w:rsidR="00E614CD" w:rsidRPr="00E614CD" w14:paraId="40B2FBA0" w14:textId="77777777" w:rsidTr="007A4D63">
        <w:trPr>
          <w:trHeight w:val="600"/>
        </w:trPr>
        <w:tc>
          <w:tcPr>
            <w:tcW w:w="2400" w:type="dxa"/>
          </w:tcPr>
          <w:p w14:paraId="2F57BD9A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14:paraId="54118F4A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 «Управление муниципальным имуществом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сельсовета» </w:t>
            </w:r>
          </w:p>
        </w:tc>
      </w:tr>
      <w:tr w:rsidR="00E614CD" w:rsidRPr="00E614CD" w14:paraId="552726E5" w14:textId="77777777" w:rsidTr="007A4D63">
        <w:trPr>
          <w:trHeight w:val="600"/>
        </w:trPr>
        <w:tc>
          <w:tcPr>
            <w:tcW w:w="2400" w:type="dxa"/>
          </w:tcPr>
          <w:p w14:paraId="2D6BF8A0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Исполнитель подпрограммы</w:t>
            </w:r>
          </w:p>
        </w:tc>
        <w:tc>
          <w:tcPr>
            <w:tcW w:w="6960" w:type="dxa"/>
          </w:tcPr>
          <w:p w14:paraId="222DE140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E614CD" w:rsidRPr="00E614CD" w14:paraId="704A0695" w14:textId="77777777" w:rsidTr="007A4D63">
        <w:trPr>
          <w:trHeight w:val="568"/>
        </w:trPr>
        <w:tc>
          <w:tcPr>
            <w:tcW w:w="2400" w:type="dxa"/>
          </w:tcPr>
          <w:p w14:paraId="5A0C0671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Цель подпрограммы</w:t>
            </w:r>
          </w:p>
        </w:tc>
        <w:tc>
          <w:tcPr>
            <w:tcW w:w="6960" w:type="dxa"/>
          </w:tcPr>
          <w:p w14:paraId="1A60026E" w14:textId="77777777" w:rsidR="00E614CD" w:rsidRPr="00E614CD" w:rsidRDefault="00E614CD" w:rsidP="007A4D63">
            <w:pPr>
              <w:spacing w:after="2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Увеличение доходной части за счет эффективного использования муниципального имущества </w:t>
            </w:r>
          </w:p>
        </w:tc>
      </w:tr>
      <w:tr w:rsidR="00E614CD" w:rsidRPr="00E614CD" w14:paraId="3A0D0C51" w14:textId="77777777" w:rsidTr="007A4D63">
        <w:trPr>
          <w:trHeight w:val="416"/>
        </w:trPr>
        <w:tc>
          <w:tcPr>
            <w:tcW w:w="2400" w:type="dxa"/>
          </w:tcPr>
          <w:p w14:paraId="62EB6D0D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6960" w:type="dxa"/>
          </w:tcPr>
          <w:p w14:paraId="7CC36D5A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</w:rPr>
              <w:t>1. Создание условий для обеспечения финансовой устойчивости бюджета сельсовета.</w:t>
            </w:r>
          </w:p>
          <w:p w14:paraId="70470988" w14:textId="77777777" w:rsidR="00E614CD" w:rsidRPr="00E614CD" w:rsidRDefault="00E614CD" w:rsidP="00E614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</w:rPr>
              <w:t>Повышение заинтересованности сельсовета в росте налогового потенциала</w:t>
            </w:r>
          </w:p>
          <w:p w14:paraId="70459FB6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</w:rPr>
              <w:t>3. Повышение качества реализации сельсовета закрепленных за ним полномочий.</w:t>
            </w:r>
          </w:p>
        </w:tc>
      </w:tr>
      <w:tr w:rsidR="00E614CD" w:rsidRPr="00E614CD" w14:paraId="236A0437" w14:textId="77777777" w:rsidTr="007A4D63">
        <w:trPr>
          <w:trHeight w:val="473"/>
        </w:trPr>
        <w:tc>
          <w:tcPr>
            <w:tcW w:w="2400" w:type="dxa"/>
          </w:tcPr>
          <w:p w14:paraId="219E5B5D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Целевые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14:paraId="5323D3C1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</w:rPr>
              <w:t>1. Объем привлеченных бюджетных средств не менее 92,08% ежегодно.</w:t>
            </w:r>
          </w:p>
          <w:p w14:paraId="207F6C3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2. Объем налоговых и неналоговых доходов сельсовета в общем объеме доходов сельсовета 977,16 тыс. рублей в 2024 году, 514,32 тыс. рублей в 2025 году, 517,02 тыс. рублей в 2026 году)</w:t>
            </w:r>
            <w:r w:rsidRPr="00E614CD">
              <w:rPr>
                <w:rFonts w:ascii="Arial" w:eastAsia="Times New Roman" w:hAnsi="Arial" w:cs="Arial"/>
              </w:rPr>
              <w:t>.</w:t>
            </w:r>
          </w:p>
          <w:p w14:paraId="5366DF9B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  <w:r w:rsidRPr="00E614CD">
              <w:rPr>
                <w:rFonts w:ascii="Arial" w:eastAsia="Times New Roman" w:hAnsi="Arial" w:cs="Arial"/>
              </w:rPr>
              <w:t xml:space="preserve">3. </w:t>
            </w:r>
            <w:r w:rsidRPr="00E614CD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сельсовета в общей доле доходов сельсовета (7,90% в 2024 году, 6,94% в 2025 году, 7,06% в 2026 году).</w:t>
            </w:r>
          </w:p>
          <w:p w14:paraId="2C9D198C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4. Уровень доходной части бюджета 100% по всем годам.</w:t>
            </w:r>
          </w:p>
          <w:p w14:paraId="21E9DA5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5. Уровень расходной части бюджета (100% в 2024 году, 100% в 2025 году, 100% в 2026 году).</w:t>
            </w:r>
          </w:p>
        </w:tc>
      </w:tr>
      <w:tr w:rsidR="00E614CD" w:rsidRPr="00E614CD" w14:paraId="7666A830" w14:textId="77777777" w:rsidTr="007A4D63">
        <w:trPr>
          <w:trHeight w:val="840"/>
        </w:trPr>
        <w:tc>
          <w:tcPr>
            <w:tcW w:w="2400" w:type="dxa"/>
          </w:tcPr>
          <w:p w14:paraId="353065D5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960" w:type="dxa"/>
          </w:tcPr>
          <w:p w14:paraId="1CBF6A88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01.01.2024 - 31.12.2026</w:t>
            </w:r>
          </w:p>
        </w:tc>
      </w:tr>
      <w:tr w:rsidR="00E614CD" w:rsidRPr="00E614CD" w14:paraId="007C2247" w14:textId="77777777" w:rsidTr="007A4D63">
        <w:trPr>
          <w:trHeight w:val="416"/>
        </w:trPr>
        <w:tc>
          <w:tcPr>
            <w:tcW w:w="2400" w:type="dxa"/>
          </w:tcPr>
          <w:p w14:paraId="5B4F2FE6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14:paraId="07ED6B24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</w:p>
          <w:p w14:paraId="3A33FCB9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6489,67 тыс. рублей, в том числе:</w:t>
            </w:r>
          </w:p>
          <w:p w14:paraId="77732B5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6489,67 тыс. рублей – средства местного бюджета.</w:t>
            </w:r>
          </w:p>
          <w:p w14:paraId="18524BD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Объем финансирования по годам реализации подпрограммы:</w:t>
            </w:r>
          </w:p>
          <w:p w14:paraId="28339F84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2024 год – 2949,08 тыс. рублей, в том числе:</w:t>
            </w:r>
          </w:p>
          <w:p w14:paraId="5F7B57D4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2949,08 тыс. рублей - средства местного бюджета.</w:t>
            </w:r>
          </w:p>
          <w:p w14:paraId="19E547CB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2025 год – 1861,89 тыс. рублей, в том числе:</w:t>
            </w:r>
          </w:p>
          <w:p w14:paraId="0C00002E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1861,89 тыс. рублей - средства местного бюджета.</w:t>
            </w:r>
          </w:p>
          <w:p w14:paraId="7713987C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2026 год – 1678,70 тыс. рублей, в том числе:</w:t>
            </w:r>
          </w:p>
          <w:p w14:paraId="45CDBA98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1678,70 тыс. рублей - средства местного бюджета.</w:t>
            </w:r>
          </w:p>
        </w:tc>
      </w:tr>
      <w:tr w:rsidR="00E614CD" w:rsidRPr="00E614CD" w14:paraId="4714D0FA" w14:textId="77777777" w:rsidTr="007A4D63">
        <w:trPr>
          <w:trHeight w:val="416"/>
        </w:trPr>
        <w:tc>
          <w:tcPr>
            <w:tcW w:w="2400" w:type="dxa"/>
          </w:tcPr>
          <w:p w14:paraId="353BB517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14:paraId="4E9F0F2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</w:tr>
    </w:tbl>
    <w:p w14:paraId="04A1D067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4EC4C121" w14:textId="77777777" w:rsidR="00E614CD" w:rsidRPr="00E614CD" w:rsidRDefault="00E614CD" w:rsidP="00E614CD">
      <w:pPr>
        <w:autoSpaceDE w:val="0"/>
        <w:autoSpaceDN w:val="0"/>
        <w:adjustRightInd w:val="0"/>
        <w:spacing w:after="20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2. Характеристика текущего состояния системы управления муниципальной собственностью</w:t>
      </w:r>
    </w:p>
    <w:p w14:paraId="6D31F44A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Одной из основных проблем, возникающих при управлении муниципальным имуществом,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собственности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сельсовета, с его реализацией в целях получения доходов в бюджет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сельсовета.</w:t>
      </w:r>
    </w:p>
    <w:p w14:paraId="3075AAE7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В части земельных отношений:</w:t>
      </w:r>
    </w:p>
    <w:p w14:paraId="2D2A28A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В настоящее время решению проблемы увеличения доходов от использования муниципального имущества способствует поступление доходов от сдачи в аренду земельных участков, государственная собственность на которые не разграничена, и, которые расположены в границах поселений, а также по арендной плате на земли после разграничения государственной собственности и продажи права на заключение договор аренды земельных участков собственность, на которых не разграничена. Арендная плата, доходы от продажи прав на заключение договор аренды поступают в консолидированный бюджет в соответствии с действующим бюджетным законодательством. </w:t>
      </w:r>
    </w:p>
    <w:p w14:paraId="456736A2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Управление муниципальной собственностью является одной из важнейших функций муниципального образования.</w:t>
      </w:r>
    </w:p>
    <w:p w14:paraId="23A7D120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</w:p>
    <w:p w14:paraId="780E7E28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В целях коммерческого использования муниципального имущества заключены договора аренды муниципального имущества, в соответствии с которыми в аренду предоставляются нежилые помещения. </w:t>
      </w:r>
    </w:p>
    <w:p w14:paraId="5F0AB3F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Уменьшение поступлений арендной платы за земельные участки связано с образованием задолженности по уплате. В этом направлении ведется работа по выявлению должников – арендаторов.</w:t>
      </w:r>
    </w:p>
    <w:p w14:paraId="38A64F0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Увеличение арендной платы за использование муниципального имущества связано с повышением минимальной арендной платы за аренду объектов нежилого фонда, в связи с изменением коэффициента инфляции по отношению к прошлому году.</w:t>
      </w:r>
    </w:p>
    <w:p w14:paraId="5F3208D8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Работа с муниципальным имуществом в прошедшем году, так и в последующие годы подчинена достижению цели – получение максимального дохода в бюджет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сельсовета. Необходимо сформировать устойчивую тенденцию роста поступлений в бюджет. В результате доходы </w:t>
      </w:r>
      <w:proofErr w:type="gramStart"/>
      <w:r w:rsidRPr="00E614CD">
        <w:rPr>
          <w:rFonts w:ascii="Arial" w:eastAsia="Times New Roman" w:hAnsi="Arial" w:cs="Arial"/>
          <w:lang w:eastAsia="ru-RU"/>
        </w:rPr>
        <w:t>бюджета  от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использования муниципального имущества будут  постоянно расти.</w:t>
      </w:r>
    </w:p>
    <w:p w14:paraId="1D8A2FBF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Управление муниципальным имуществом осуществляется под воздействием следующих факторов: </w:t>
      </w:r>
    </w:p>
    <w:p w14:paraId="59566DBB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-соответствия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имущества; </w:t>
      </w:r>
    </w:p>
    <w:p w14:paraId="63BC7360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- текущего и перспективного планирования при системном контроле за использованием </w:t>
      </w:r>
      <w:proofErr w:type="gramStart"/>
      <w:r w:rsidRPr="00E614CD">
        <w:rPr>
          <w:rFonts w:ascii="Arial" w:eastAsia="Times New Roman" w:hAnsi="Arial" w:cs="Arial"/>
          <w:lang w:eastAsia="ru-RU"/>
        </w:rPr>
        <w:t>муниципального  имущества</w:t>
      </w:r>
      <w:proofErr w:type="gramEnd"/>
      <w:r w:rsidRPr="00E614CD">
        <w:rPr>
          <w:rFonts w:ascii="Arial" w:eastAsia="Times New Roman" w:hAnsi="Arial" w:cs="Arial"/>
          <w:lang w:eastAsia="ru-RU"/>
        </w:rPr>
        <w:t>.</w:t>
      </w:r>
    </w:p>
    <w:p w14:paraId="4FA31EEA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FE5C635" w14:textId="77777777" w:rsidR="00E614CD" w:rsidRPr="00E614CD" w:rsidRDefault="00E614CD" w:rsidP="00E614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Срок реализации подпрограммы</w:t>
      </w:r>
    </w:p>
    <w:p w14:paraId="6CF1B8DE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b/>
          <w:lang w:eastAsia="ru-RU"/>
        </w:rPr>
      </w:pPr>
    </w:p>
    <w:p w14:paraId="104DFFC8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Реализация подпрограммы рассчитана на период 2024 - 2026 годы.</w:t>
      </w:r>
    </w:p>
    <w:p w14:paraId="1B5A5B20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4668854" w14:textId="77777777" w:rsidR="00E614CD" w:rsidRPr="00E614CD" w:rsidRDefault="00E614CD" w:rsidP="00E614CD">
      <w:pPr>
        <w:autoSpaceDE w:val="0"/>
        <w:autoSpaceDN w:val="0"/>
        <w:adjustRightInd w:val="0"/>
        <w:spacing w:after="20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4. Ресурсное обеспечение реализации муниципальной подпрограммы</w:t>
      </w:r>
    </w:p>
    <w:p w14:paraId="1C88F714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lastRenderedPageBreak/>
        <w:t xml:space="preserve">Реализация муниципальной подпрограммы осуществляется за счет средств местного бюджета. Общий объем </w:t>
      </w:r>
      <w:proofErr w:type="gramStart"/>
      <w:r w:rsidRPr="00E614CD">
        <w:rPr>
          <w:rFonts w:ascii="Arial" w:eastAsia="Times New Roman" w:hAnsi="Arial" w:cs="Arial"/>
          <w:lang w:eastAsia="ru-RU"/>
        </w:rPr>
        <w:t>средств  на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реализацию муниципальной  программы  составляет 6489,67 тыс. руб., в том числе по годам:</w:t>
      </w:r>
    </w:p>
    <w:p w14:paraId="4D7B77C8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2024 год – 2949,</w:t>
      </w:r>
      <w:proofErr w:type="gramStart"/>
      <w:r w:rsidRPr="00E614CD">
        <w:rPr>
          <w:rFonts w:ascii="Arial" w:eastAsia="Times New Roman" w:hAnsi="Arial" w:cs="Arial"/>
          <w:lang w:eastAsia="ru-RU"/>
        </w:rPr>
        <w:t>08  тыс.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рублей;</w:t>
      </w:r>
    </w:p>
    <w:p w14:paraId="14AF125E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2025 год – 1861,89 тыс. рублей;</w:t>
      </w:r>
    </w:p>
    <w:p w14:paraId="1B606A68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2026 год – 1678,70 тыс. рублей.</w:t>
      </w:r>
    </w:p>
    <w:p w14:paraId="5CDECB7B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</w:p>
    <w:p w14:paraId="6A311442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5. Основные цели подпрограммы</w:t>
      </w:r>
    </w:p>
    <w:p w14:paraId="77E31B5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</w:p>
    <w:p w14:paraId="5E9DB47F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Увеличение доходной части за счет эффективного использования муниципального имущества.</w:t>
      </w:r>
    </w:p>
    <w:p w14:paraId="632253C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</w:p>
    <w:p w14:paraId="36F441B2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E614CD">
        <w:rPr>
          <w:rFonts w:ascii="Arial" w:eastAsia="Times New Roman" w:hAnsi="Arial" w:cs="Arial"/>
          <w:b/>
          <w:lang w:eastAsia="ru-RU"/>
        </w:rPr>
        <w:t>6. Основные задачи</w:t>
      </w:r>
    </w:p>
    <w:p w14:paraId="53892C0B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</w:p>
    <w:p w14:paraId="506B8ECB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1. Создание условий для обеспечения финансовой устойчивости бюджета сельсовета.</w:t>
      </w:r>
    </w:p>
    <w:p w14:paraId="4951D1B2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2. Повышение заинтересованности сельсовета в росте налогового потенциала</w:t>
      </w:r>
    </w:p>
    <w:p w14:paraId="62E66C3C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3. Повышение качества реализации сельсовета закрепленных за ним полномочий.</w:t>
      </w:r>
    </w:p>
    <w:p w14:paraId="3CD31A15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    В период реализации муниципальной подпрограммы планируется вносить изменения в нормативные </w:t>
      </w:r>
      <w:proofErr w:type="gramStart"/>
      <w:r w:rsidRPr="00E614CD">
        <w:rPr>
          <w:rFonts w:ascii="Arial" w:eastAsia="Times New Roman" w:hAnsi="Arial" w:cs="Arial"/>
          <w:lang w:eastAsia="ru-RU"/>
        </w:rPr>
        <w:t>акты  в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целях обеспечения их соответствия с действующей законодательной базой.</w:t>
      </w:r>
    </w:p>
    <w:p w14:paraId="099C5AC5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E52E17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5C9FE738" w14:textId="0B8FB5F2" w:rsidR="00E614CD" w:rsidRPr="00E614CD" w:rsidRDefault="00E614CD" w:rsidP="00E614CD">
      <w:pPr>
        <w:spacing w:after="0" w:line="276" w:lineRule="auto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          С.А. </w:t>
      </w:r>
      <w:proofErr w:type="spellStart"/>
      <w:r w:rsidRPr="00E614CD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7D764581" w14:textId="77777777" w:rsidR="00E614CD" w:rsidRPr="00E614CD" w:rsidRDefault="00E614CD" w:rsidP="00E614C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14:paraId="3D5550D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4915595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2AE064A6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7F8288D6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1F348814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050F5B47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1C9CA38B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2C521EE0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2BD86F26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35A8FCAE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25B9294E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7B8837E9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2F6F6C8D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122708EF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3A16E98C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5A898713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1EEB914C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689DB63F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1FABAB05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1F120D8A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598340E8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7E4F7834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64C0C3DD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3A2BFF06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62B3A47A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1356C8FD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775E66BB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128BC86F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4D8848BA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381C1B1D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6E093F7C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5FE03C15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</w:p>
    <w:p w14:paraId="0D0BF073" w14:textId="73D57B18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1E142E2B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к </w:t>
      </w:r>
      <w:proofErr w:type="gramStart"/>
      <w:r w:rsidRPr="00E614CD">
        <w:rPr>
          <w:rFonts w:ascii="Arial" w:eastAsia="Times New Roman" w:hAnsi="Arial" w:cs="Arial"/>
          <w:lang w:eastAsia="ru-RU"/>
        </w:rPr>
        <w:t>подпрограмме  «</w:t>
      </w:r>
      <w:proofErr w:type="gramEnd"/>
      <w:r w:rsidRPr="00E614CD">
        <w:rPr>
          <w:rFonts w:ascii="Arial" w:eastAsia="Times New Roman" w:hAnsi="Arial" w:cs="Arial"/>
          <w:lang w:eastAsia="ru-RU"/>
        </w:rPr>
        <w:t>Обеспечение реализации программы и прочие мероприятия»</w:t>
      </w:r>
    </w:p>
    <w:p w14:paraId="073BD88E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lang w:eastAsia="ru-RU"/>
        </w:rPr>
      </w:pPr>
    </w:p>
    <w:p w14:paraId="1DEF6427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Перечень целевых индикаторов подпрограммы «Обеспечение реализации программы и прочие мероприятия»</w:t>
      </w:r>
    </w:p>
    <w:p w14:paraId="03E1F839" w14:textId="77777777" w:rsidR="00E614CD" w:rsidRPr="00E614CD" w:rsidRDefault="00E614CD" w:rsidP="00E614C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938"/>
        <w:gridCol w:w="1246"/>
        <w:gridCol w:w="1456"/>
        <w:gridCol w:w="813"/>
        <w:gridCol w:w="813"/>
        <w:gridCol w:w="813"/>
        <w:gridCol w:w="813"/>
      </w:tblGrid>
      <w:tr w:rsidR="00E614CD" w:rsidRPr="00E614CD" w14:paraId="24F0C5F1" w14:textId="77777777" w:rsidTr="007A4D63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643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№ 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291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 xml:space="preserve">Цели,   </w:t>
            </w:r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 xml:space="preserve">целевые индикаторы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445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386F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>информации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E611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2023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220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0FFCB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F0D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</w:tr>
      <w:tr w:rsidR="00E614CD" w:rsidRPr="00E614CD" w14:paraId="6A8415BF" w14:textId="77777777" w:rsidTr="007A4D63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689F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7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6CD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E614CD">
              <w:rPr>
                <w:rFonts w:ascii="Arial" w:eastAsia="Times New Roman" w:hAnsi="Arial" w:cs="Arial"/>
                <w:b/>
                <w:lang w:eastAsia="ru-RU"/>
              </w:rPr>
              <w:t>Цель: Увеличение доходной части бюджета за счет эффективного использования муниципального имущества</w:t>
            </w:r>
          </w:p>
        </w:tc>
      </w:tr>
      <w:tr w:rsidR="00E614CD" w:rsidRPr="00E614CD" w14:paraId="30FE99E1" w14:textId="77777777" w:rsidTr="007A4D63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2FA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0FC1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Объем привлеченных бюджетных средств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432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A8CC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8973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91,25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FDD6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92,08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B45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93,06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2169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92,94</w:t>
            </w:r>
          </w:p>
        </w:tc>
      </w:tr>
      <w:tr w:rsidR="00E614CD" w:rsidRPr="00E614CD" w14:paraId="551BD5DD" w14:textId="77777777" w:rsidTr="007A4D63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1352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0EAC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местных бюджетов в общей доле доходов местных бюджетов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CD2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1861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23B2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8,75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313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7,90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E4BF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6,94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3E1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7,06</w:t>
            </w:r>
          </w:p>
        </w:tc>
      </w:tr>
      <w:tr w:rsidR="00E614CD" w:rsidRPr="00E614CD" w14:paraId="71AC42AE" w14:textId="77777777" w:rsidTr="007A4D63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7380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C4C7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Объем налоговых и неналоговых доходов местного бюджета в общем объеме доходов местного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C082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409A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13B7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781,44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F6B3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977,16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F2BD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514,32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38F8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517,02</w:t>
            </w:r>
          </w:p>
        </w:tc>
      </w:tr>
      <w:tr w:rsidR="00E614CD" w:rsidRPr="00E614CD" w14:paraId="6BDDEDE8" w14:textId="77777777" w:rsidTr="007A4D63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FD13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C972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Уровень доходной части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0AE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4C4D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1BC2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CFFE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407B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763D" w14:textId="77777777" w:rsidR="00E614CD" w:rsidRPr="00E614CD" w:rsidRDefault="00E614CD" w:rsidP="007A4D6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E614CD" w:rsidRPr="00E614CD" w14:paraId="7E101EE4" w14:textId="77777777" w:rsidTr="007A4D63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BEEA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E614CD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E48E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Уровень расходной части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1BB8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0630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1695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4658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6D3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C41B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</w:tbl>
    <w:p w14:paraId="4B7DFDEC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B83328F" w14:textId="77777777" w:rsidR="00E614CD" w:rsidRPr="00E614CD" w:rsidRDefault="00E614CD" w:rsidP="00E614C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33375A09" w14:textId="77777777" w:rsidR="00E614CD" w:rsidRPr="00E614CD" w:rsidRDefault="00E614CD" w:rsidP="00E614C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С.А. </w:t>
      </w:r>
      <w:proofErr w:type="spellStart"/>
      <w:r w:rsidRPr="00E614CD">
        <w:rPr>
          <w:rFonts w:ascii="Arial" w:eastAsia="Times New Roman" w:hAnsi="Arial" w:cs="Arial"/>
          <w:lang w:eastAsia="ru-RU"/>
        </w:rPr>
        <w:t>Цикунов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212"/>
        <w:gridCol w:w="1299"/>
        <w:gridCol w:w="588"/>
        <w:gridCol w:w="561"/>
        <w:gridCol w:w="743"/>
        <w:gridCol w:w="456"/>
        <w:gridCol w:w="775"/>
        <w:gridCol w:w="775"/>
        <w:gridCol w:w="775"/>
        <w:gridCol w:w="775"/>
        <w:gridCol w:w="1395"/>
      </w:tblGrid>
      <w:tr w:rsidR="00E614CD" w:rsidRPr="00E614CD" w14:paraId="45E3E723" w14:textId="77777777" w:rsidTr="007A4D63">
        <w:trPr>
          <w:trHeight w:val="10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E5C99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AB9A1C6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CF4B3E5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1523B2E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605A759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B73FEFA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758B4E5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BBC9951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2E79635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E736786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9858D64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C154454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2802F87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BF0C8C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CC30952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59398F2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E1A7E7C" w14:textId="77777777" w:rsidR="005D56EF" w:rsidRDefault="005D56EF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D85ED0C" w14:textId="0A5F1E4F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Перечень мероприятий подпрограммы «Обеспечение реализации программы и прочие мероприятия»  </w:t>
            </w:r>
          </w:p>
        </w:tc>
      </w:tr>
      <w:tr w:rsidR="00E614CD" w:rsidRPr="00E614CD" w14:paraId="461D368D" w14:textId="77777777" w:rsidTr="007A4D63">
        <w:trPr>
          <w:trHeight w:val="1020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445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Наименование  программы</w:t>
            </w:r>
            <w:proofErr w:type="gramEnd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, подпрограммы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AA5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ГРБС </w:t>
            </w:r>
          </w:p>
        </w:tc>
        <w:tc>
          <w:tcPr>
            <w:tcW w:w="12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BAB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402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Расходы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859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E614CD" w:rsidRPr="00E614CD" w14:paraId="046823DC" w14:textId="77777777" w:rsidTr="007A4D63">
        <w:trPr>
          <w:trHeight w:val="510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A1C0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3D7B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85C2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082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(тыс. руб.), годы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2B6F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(в натуральном выражении)</w:t>
            </w:r>
          </w:p>
        </w:tc>
      </w:tr>
      <w:tr w:rsidR="00E614CD" w:rsidRPr="00E614CD" w14:paraId="26CF5F40" w14:textId="77777777" w:rsidTr="007A4D63">
        <w:trPr>
          <w:trHeight w:val="510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45D0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BE0A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54D6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8FF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B67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42B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916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174F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521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E41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Итого за период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03B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614CD" w:rsidRPr="00E614CD" w14:paraId="39456FCA" w14:textId="77777777" w:rsidTr="007A4D63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F97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Цель подпрограммы: Увеличение доходной части бюджета за счет эффективного использования муниципального имущества</w:t>
            </w:r>
          </w:p>
        </w:tc>
      </w:tr>
      <w:tr w:rsidR="00E614CD" w:rsidRPr="00E614CD" w14:paraId="6894EB9F" w14:textId="77777777" w:rsidTr="007A4D63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CA5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Задача 1: повышение качества управления муниципальными финансами</w:t>
            </w:r>
          </w:p>
        </w:tc>
      </w:tr>
      <w:tr w:rsidR="00E614CD" w:rsidRPr="00E614CD" w14:paraId="6E748E4A" w14:textId="77777777" w:rsidTr="007A4D63">
        <w:trPr>
          <w:trHeight w:val="1545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01E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1.1: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45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3F7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4AB9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354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011хххх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993A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2C7F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2 949,08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E996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1 861,89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1D98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1 678,70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4508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6 489,67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49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E614CD" w:rsidRPr="00E614CD" w14:paraId="320A56AC" w14:textId="77777777" w:rsidTr="007A4D63">
        <w:trPr>
          <w:trHeight w:val="1635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8EE5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1.2: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8AC8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FF36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8B50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6DF4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012хххх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714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5126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133,54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F234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EBC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04D4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133,54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D63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E614CD" w:rsidRPr="00E614CD" w14:paraId="31BCCEA7" w14:textId="77777777" w:rsidTr="007A4D63">
        <w:trPr>
          <w:trHeight w:val="51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7CE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313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668D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995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45B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FEFC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E0FE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3 082,62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22C7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1 861,89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F01A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1 678,70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FE0C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6 623,21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B8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614CD" w:rsidRPr="00E614CD" w14:paraId="2EC49A97" w14:textId="77777777" w:rsidTr="007A4D63">
        <w:trPr>
          <w:trHeight w:val="37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A7F9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C3FD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9427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4CD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673F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F8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DCF9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8FD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1768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ADED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18F8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614CD" w:rsidRPr="00E614CD" w14:paraId="0F73454A" w14:textId="77777777" w:rsidTr="007A4D63">
        <w:trPr>
          <w:trHeight w:val="375"/>
        </w:trPr>
        <w:tc>
          <w:tcPr>
            <w:tcW w:w="1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B0C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Глава  сельсовета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D2D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509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86B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7C6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     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F7BF" w14:textId="03BE1EC3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С.А.</w:t>
            </w:r>
            <w:r w:rsidR="005D56EF">
              <w:rPr>
                <w:rFonts w:ascii="Arial" w:eastAsia="Times New Roman" w:hAnsi="Arial" w:cs="Arial"/>
                <w:color w:val="000000"/>
                <w:lang w:eastAsia="ru-RU"/>
              </w:rPr>
              <w:t>Ц</w:t>
            </w: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икунов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126F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011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3BA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5435DCA2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63764030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</w:p>
    <w:p w14:paraId="11E87FA5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</w:p>
    <w:p w14:paraId="315E07E5" w14:textId="4A89575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7F61BC3F" w14:textId="77777777" w:rsidR="00E614CD" w:rsidRPr="00E614CD" w:rsidRDefault="00E614CD" w:rsidP="00E614CD">
      <w:pPr>
        <w:autoSpaceDE w:val="0"/>
        <w:autoSpaceDN w:val="0"/>
        <w:adjustRightInd w:val="0"/>
        <w:spacing w:after="0" w:line="276" w:lineRule="auto"/>
        <w:ind w:left="482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к муниципальной программе администрации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</w:t>
      </w:r>
    </w:p>
    <w:p w14:paraId="637FB7D8" w14:textId="77777777" w:rsidR="00E614CD" w:rsidRPr="00E614CD" w:rsidRDefault="00E614CD" w:rsidP="00E614CD">
      <w:pPr>
        <w:autoSpaceDE w:val="0"/>
        <w:autoSpaceDN w:val="0"/>
        <w:adjustRightInd w:val="0"/>
        <w:spacing w:after="0" w:line="276" w:lineRule="auto"/>
        <w:ind w:left="482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сельсовета»</w:t>
      </w:r>
    </w:p>
    <w:p w14:paraId="35BCB628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23A4EA75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Подпрограмма </w:t>
      </w:r>
    </w:p>
    <w:p w14:paraId="08C360C0" w14:textId="77777777" w:rsidR="00E614CD" w:rsidRPr="00E614CD" w:rsidRDefault="00E614CD" w:rsidP="00E614C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«Содержание объектов муниципальной собственности»  </w:t>
      </w:r>
    </w:p>
    <w:p w14:paraId="4A635BD9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94"/>
        <w:gridCol w:w="6666"/>
      </w:tblGrid>
      <w:tr w:rsidR="00E614CD" w:rsidRPr="00E614CD" w14:paraId="1E1040D5" w14:textId="77777777" w:rsidTr="007A4D63">
        <w:trPr>
          <w:trHeight w:val="600"/>
        </w:trPr>
        <w:tc>
          <w:tcPr>
            <w:tcW w:w="2694" w:type="dxa"/>
          </w:tcPr>
          <w:p w14:paraId="60C77337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666" w:type="dxa"/>
          </w:tcPr>
          <w:p w14:paraId="5E9BE796" w14:textId="77777777" w:rsidR="00E614CD" w:rsidRPr="00E614CD" w:rsidRDefault="00E614CD" w:rsidP="007A4D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«Содержание объектов муниципальной собственности» (далее - подпрограмма)</w:t>
            </w:r>
          </w:p>
        </w:tc>
      </w:tr>
      <w:tr w:rsidR="00E614CD" w:rsidRPr="00E614CD" w14:paraId="46C6E96B" w14:textId="77777777" w:rsidTr="007A4D63">
        <w:trPr>
          <w:trHeight w:val="600"/>
        </w:trPr>
        <w:tc>
          <w:tcPr>
            <w:tcW w:w="2694" w:type="dxa"/>
          </w:tcPr>
          <w:p w14:paraId="7093EEF6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6" w:type="dxa"/>
          </w:tcPr>
          <w:p w14:paraId="76434D6C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 «Управление муниципальным </w:t>
            </w: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 xml:space="preserve">имуществом 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сельсовета»</w:t>
            </w:r>
          </w:p>
          <w:p w14:paraId="0EFE2465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614CD" w:rsidRPr="00E614CD" w14:paraId="0377446B" w14:textId="77777777" w:rsidTr="007A4D63">
        <w:trPr>
          <w:trHeight w:val="600"/>
        </w:trPr>
        <w:tc>
          <w:tcPr>
            <w:tcW w:w="2694" w:type="dxa"/>
          </w:tcPr>
          <w:p w14:paraId="57F58696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Исполнитель подпрограммы</w:t>
            </w:r>
          </w:p>
        </w:tc>
        <w:tc>
          <w:tcPr>
            <w:tcW w:w="6666" w:type="dxa"/>
          </w:tcPr>
          <w:p w14:paraId="013904BC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E614CD" w:rsidRPr="00E614CD" w14:paraId="52C36310" w14:textId="77777777" w:rsidTr="007A4D63">
        <w:trPr>
          <w:trHeight w:val="921"/>
        </w:trPr>
        <w:tc>
          <w:tcPr>
            <w:tcW w:w="2694" w:type="dxa"/>
          </w:tcPr>
          <w:p w14:paraId="11885F1E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Цель подпрограммы</w:t>
            </w:r>
          </w:p>
        </w:tc>
        <w:tc>
          <w:tcPr>
            <w:tcW w:w="6666" w:type="dxa"/>
          </w:tcPr>
          <w:p w14:paraId="37B5C13F" w14:textId="77777777" w:rsidR="00E614CD" w:rsidRPr="00E614CD" w:rsidRDefault="00E614CD" w:rsidP="007A4D63">
            <w:pPr>
              <w:spacing w:after="2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Создание эффективной системы управления и распоряжения муниципальной собственностью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E614CD" w:rsidRPr="00E614CD" w14:paraId="590E88E1" w14:textId="77777777" w:rsidTr="007A4D63">
        <w:trPr>
          <w:trHeight w:val="416"/>
        </w:trPr>
        <w:tc>
          <w:tcPr>
            <w:tcW w:w="2694" w:type="dxa"/>
          </w:tcPr>
          <w:p w14:paraId="2CBC2C50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6666" w:type="dxa"/>
          </w:tcPr>
          <w:p w14:paraId="49FCC830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</w:rPr>
              <w:t xml:space="preserve">1. Обеспечение сохранности имущества, находящегося в муниципальной собственности </w:t>
            </w:r>
          </w:p>
          <w:p w14:paraId="0198AC16" w14:textId="77777777" w:rsidR="00E614CD" w:rsidRPr="00E614CD" w:rsidRDefault="00E614CD" w:rsidP="00E614C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</w:rPr>
              <w:t>Повышение заинтересованности сельсовета в росте налогового потенциала</w:t>
            </w:r>
          </w:p>
        </w:tc>
      </w:tr>
      <w:tr w:rsidR="00E614CD" w:rsidRPr="00E614CD" w14:paraId="1E6043FE" w14:textId="77777777" w:rsidTr="007A4D63">
        <w:trPr>
          <w:trHeight w:val="473"/>
        </w:trPr>
        <w:tc>
          <w:tcPr>
            <w:tcW w:w="2694" w:type="dxa"/>
          </w:tcPr>
          <w:p w14:paraId="1DA6051F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Целевые </w:t>
            </w:r>
            <w:r w:rsidRPr="00E614CD">
              <w:rPr>
                <w:rFonts w:ascii="Arial" w:eastAsia="Times New Roman" w:hAnsi="Arial" w:cs="Arial"/>
                <w:lang w:eastAsia="ru-RU"/>
              </w:rPr>
              <w:br/>
              <w:t>индикаторы подпрограммы</w:t>
            </w:r>
          </w:p>
        </w:tc>
        <w:tc>
          <w:tcPr>
            <w:tcW w:w="6666" w:type="dxa"/>
          </w:tcPr>
          <w:p w14:paraId="051F2BFD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1. Обеспеченность муниципальным имуществом на 1000 жителей (2443,83 тыс. рублей в 2024 году, 1720,10 </w:t>
            </w:r>
            <w:proofErr w:type="spellStart"/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>тыс.рублей</w:t>
            </w:r>
            <w:proofErr w:type="spellEnd"/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 xml:space="preserve"> в 2025 году,  1667,42 тыс. рублей в 2026 году)</w:t>
            </w:r>
            <w:r w:rsidRPr="00E614CD">
              <w:rPr>
                <w:rFonts w:ascii="Arial" w:eastAsia="Times New Roman" w:hAnsi="Arial" w:cs="Arial"/>
              </w:rPr>
              <w:t>.</w:t>
            </w:r>
          </w:p>
          <w:p w14:paraId="17E74574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  <w:r w:rsidRPr="00E614CD">
              <w:rPr>
                <w:rFonts w:ascii="Arial" w:eastAsia="Times New Roman" w:hAnsi="Arial" w:cs="Arial"/>
              </w:rPr>
              <w:t xml:space="preserve">2. Увеличение стоимости основных фондов </w:t>
            </w:r>
            <w:r w:rsidRPr="00E614CD">
              <w:rPr>
                <w:rFonts w:ascii="Arial" w:eastAsia="Times New Roman" w:hAnsi="Arial" w:cs="Arial"/>
                <w:lang w:eastAsia="ru-RU"/>
              </w:rPr>
              <w:t xml:space="preserve">(3% в 2024 году, 3% в 2025 </w:t>
            </w: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>году,  3</w:t>
            </w:r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>% в 2026 году).</w:t>
            </w:r>
          </w:p>
        </w:tc>
      </w:tr>
      <w:tr w:rsidR="00E614CD" w:rsidRPr="00E614CD" w14:paraId="554E3C3F" w14:textId="77777777" w:rsidTr="007A4D63">
        <w:trPr>
          <w:trHeight w:val="840"/>
        </w:trPr>
        <w:tc>
          <w:tcPr>
            <w:tcW w:w="2694" w:type="dxa"/>
          </w:tcPr>
          <w:p w14:paraId="6E1D1A5F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666" w:type="dxa"/>
          </w:tcPr>
          <w:p w14:paraId="6D89AA11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01.01.2024 - 31.12.2026</w:t>
            </w:r>
          </w:p>
        </w:tc>
      </w:tr>
      <w:tr w:rsidR="00E614CD" w:rsidRPr="00E614CD" w14:paraId="2CF978F3" w14:textId="77777777" w:rsidTr="007A4D63">
        <w:trPr>
          <w:trHeight w:val="416"/>
        </w:trPr>
        <w:tc>
          <w:tcPr>
            <w:tcW w:w="2694" w:type="dxa"/>
          </w:tcPr>
          <w:p w14:paraId="356A1048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666" w:type="dxa"/>
          </w:tcPr>
          <w:p w14:paraId="40FF7A5D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</w:p>
          <w:p w14:paraId="24062451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133,54 тыс. рублей, в том числе:</w:t>
            </w:r>
          </w:p>
          <w:p w14:paraId="1AAC0BCC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133,54 тыс. рублей – средства местного бюджета.</w:t>
            </w:r>
          </w:p>
          <w:p w14:paraId="554D58D1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Объем финансирования по годам реализации подпрограммы:</w:t>
            </w:r>
          </w:p>
          <w:p w14:paraId="13551D40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2024 год – 133,54 тыс. рублей, в том числе:</w:t>
            </w:r>
          </w:p>
          <w:p w14:paraId="434FD320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133,54 тыс. рублей - средства местного бюджета.</w:t>
            </w:r>
          </w:p>
          <w:p w14:paraId="68635946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2025 год – 0,0 тыс. рублей, в том числе:</w:t>
            </w:r>
          </w:p>
          <w:p w14:paraId="4664CCCA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0,0 тыс. рублей - средства местного бюджета.</w:t>
            </w:r>
          </w:p>
          <w:p w14:paraId="24112C9D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2026 год – 0,0 тыс. рублей, в том числе: </w:t>
            </w:r>
          </w:p>
          <w:p w14:paraId="41E94499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>0,0 тыс. рублей - средства местного бюджета.</w:t>
            </w:r>
          </w:p>
        </w:tc>
      </w:tr>
      <w:tr w:rsidR="00E614CD" w:rsidRPr="00E614CD" w14:paraId="7CA6AE04" w14:textId="77777777" w:rsidTr="007A4D63">
        <w:trPr>
          <w:trHeight w:val="416"/>
        </w:trPr>
        <w:tc>
          <w:tcPr>
            <w:tcW w:w="2694" w:type="dxa"/>
          </w:tcPr>
          <w:p w14:paraId="79A1D42C" w14:textId="77777777" w:rsidR="00E614CD" w:rsidRPr="00E614CD" w:rsidRDefault="00E614CD" w:rsidP="007A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Система организации </w:t>
            </w:r>
            <w:proofErr w:type="gramStart"/>
            <w:r w:rsidRPr="00E614CD">
              <w:rPr>
                <w:rFonts w:ascii="Arial" w:eastAsia="Times New Roman" w:hAnsi="Arial" w:cs="Arial"/>
                <w:lang w:eastAsia="ru-RU"/>
              </w:rPr>
              <w:t>контроля  за</w:t>
            </w:r>
            <w:proofErr w:type="gramEnd"/>
            <w:r w:rsidRPr="00E614CD">
              <w:rPr>
                <w:rFonts w:ascii="Arial" w:eastAsia="Times New Roman" w:hAnsi="Arial" w:cs="Arial"/>
                <w:lang w:eastAsia="ru-RU"/>
              </w:rPr>
              <w:t xml:space="preserve"> исполнением подпрограммы</w:t>
            </w:r>
          </w:p>
        </w:tc>
        <w:tc>
          <w:tcPr>
            <w:tcW w:w="6666" w:type="dxa"/>
          </w:tcPr>
          <w:p w14:paraId="50558A47" w14:textId="77777777" w:rsidR="00E614CD" w:rsidRPr="00E614CD" w:rsidRDefault="00E614CD" w:rsidP="007A4D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614CD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</w:tr>
    </w:tbl>
    <w:p w14:paraId="216EC2B2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312FE83A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2. Общая характеристика разработки подпрограммы</w:t>
      </w:r>
    </w:p>
    <w:p w14:paraId="15ECD071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</w:t>
      </w:r>
      <w:r w:rsidRPr="00E614CD">
        <w:rPr>
          <w:rFonts w:ascii="Arial" w:eastAsia="Times New Roman" w:hAnsi="Arial" w:cs="Arial"/>
          <w:lang w:eastAsia="ru-RU"/>
        </w:rPr>
        <w:lastRenderedPageBreak/>
        <w:t>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местного бюджета.</w:t>
      </w:r>
    </w:p>
    <w:p w14:paraId="39052A96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 Дотации на выравнивание бюджетной обеспеченности поселения предоставляются бюджету поселения из бюджета муниципального района Красноярского края за счет средств субвенций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14:paraId="163F846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В целях обеспечения сбалансированности местного бюджета сельсовета предоставляются дотации </w:t>
      </w:r>
      <w:proofErr w:type="gramStart"/>
      <w:r w:rsidRPr="00E614CD">
        <w:rPr>
          <w:rFonts w:ascii="Arial" w:eastAsia="Times New Roman" w:hAnsi="Arial" w:cs="Arial"/>
          <w:lang w:eastAsia="ru-RU"/>
        </w:rPr>
        <w:t>на  поддержку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мер по обеспечению сбалансированности бюджетов за счет средств районного бюджета.</w:t>
      </w:r>
    </w:p>
    <w:p w14:paraId="1DC80B76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В рамках субвенций местному бюджету на осуществление отдельных государственных полномочий предоставляются субвенции на осуществление государственных полномочий по первичному воинскому учету, субвенции на осуществление государственных полномочий по созданию и обеспечению деятельности административных комиссий по сельсовету.</w:t>
      </w:r>
    </w:p>
    <w:p w14:paraId="1E6C7ABF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 </w:t>
      </w:r>
    </w:p>
    <w:p w14:paraId="42ADB2CD" w14:textId="77777777" w:rsidR="00E614CD" w:rsidRPr="00E614CD" w:rsidRDefault="00E614CD" w:rsidP="00E614CD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3. Основная цель, задачи, этапы и сроки выполнения подпрограммы, целевые индикаторы</w:t>
      </w:r>
    </w:p>
    <w:p w14:paraId="1CB12BE8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3.1. Выбор мероприятий подпрограммы обусловлен необходимостью решения проблем, обозначенных в разделе 2 подпрограммы «Общая характеристика разработки подпрограммы».</w:t>
      </w:r>
    </w:p>
    <w:p w14:paraId="53EE170E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3.2. Функции исполнителя подпрограммы в области реализации мероприятий осуществляет Администрация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6FF761A1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3.3. Целью подпрограммы является обеспечение равных условий для устойчивого и эффективного исполнения расходных обязательств сельсовета, обеспечение сбалансированности и повышение финансовой самостоятельности местного бюджета.</w:t>
      </w:r>
    </w:p>
    <w:p w14:paraId="00694CC3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3.4. Для достижения цели подпрограммы необходимо решить следующие задачи:</w:t>
      </w:r>
    </w:p>
    <w:p w14:paraId="62B27E46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1) Обеспечение сохранности имущества, находящегося в муниципальной собственности;</w:t>
      </w:r>
    </w:p>
    <w:p w14:paraId="74A32E6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2) </w:t>
      </w:r>
      <w:r w:rsidRPr="00E614CD">
        <w:rPr>
          <w:rFonts w:ascii="Arial" w:eastAsia="Times New Roman" w:hAnsi="Arial" w:cs="Arial"/>
        </w:rPr>
        <w:t>повышение заинтересованности сельсовета в росте налогового потенциала</w:t>
      </w:r>
      <w:r w:rsidRPr="00E614CD">
        <w:rPr>
          <w:rFonts w:ascii="Arial" w:eastAsia="Times New Roman" w:hAnsi="Arial" w:cs="Arial"/>
          <w:lang w:eastAsia="ru-RU"/>
        </w:rPr>
        <w:t>;</w:t>
      </w:r>
    </w:p>
    <w:p w14:paraId="3339028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3.5. 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подпрограммы не выделяются.</w:t>
      </w:r>
    </w:p>
    <w:p w14:paraId="2D221942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3.6. Перечень целевых индикаторов подпрограммы приведен в приложении № 1 к подпрограмме.</w:t>
      </w:r>
    </w:p>
    <w:p w14:paraId="102FBF4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14:paraId="12C92F5B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4. Механизм реализации подпрограммы</w:t>
      </w:r>
    </w:p>
    <w:p w14:paraId="4B2A6A82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4.1. Реализацию мероприятий подпрограммы осуществляет Администрация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района. </w:t>
      </w:r>
    </w:p>
    <w:p w14:paraId="3544DCC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4.2. В рамках решения задач подпрограммы реализуются следующие мероприятия </w:t>
      </w:r>
      <w:proofErr w:type="gramStart"/>
      <w:r w:rsidRPr="00E614CD">
        <w:rPr>
          <w:rFonts w:ascii="Arial" w:eastAsia="Times New Roman" w:hAnsi="Arial" w:cs="Arial"/>
          <w:lang w:eastAsia="ru-RU"/>
        </w:rPr>
        <w:t>согласно приложения</w:t>
      </w:r>
      <w:proofErr w:type="gramEnd"/>
      <w:r w:rsidRPr="00E614CD">
        <w:rPr>
          <w:rFonts w:ascii="Arial" w:eastAsia="Times New Roman" w:hAnsi="Arial" w:cs="Arial"/>
          <w:lang w:eastAsia="ru-RU"/>
        </w:rPr>
        <w:t xml:space="preserve"> №2.</w:t>
      </w:r>
    </w:p>
    <w:p w14:paraId="2DD5EF05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eastAsia="ru-RU"/>
        </w:rPr>
      </w:pPr>
      <w:r w:rsidRPr="00E614CD">
        <w:rPr>
          <w:rFonts w:ascii="Arial" w:eastAsia="Times New Roman" w:hAnsi="Arial" w:cs="Arial"/>
          <w:iCs/>
          <w:lang w:eastAsia="ru-RU"/>
        </w:rPr>
        <w:t xml:space="preserve">4.3. Главным распорядителем средств местного бюджета на реализацию мероприятий подпрограммы является Администрация </w:t>
      </w:r>
      <w:proofErr w:type="spellStart"/>
      <w:r w:rsidRPr="00E614CD">
        <w:rPr>
          <w:rFonts w:ascii="Arial" w:eastAsia="Times New Roman" w:hAnsi="Arial" w:cs="Arial"/>
          <w:iCs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iCs/>
          <w:lang w:eastAsia="ru-RU"/>
        </w:rPr>
        <w:t xml:space="preserve"> сельсовета </w:t>
      </w:r>
      <w:r w:rsidRPr="00E614CD">
        <w:rPr>
          <w:rFonts w:ascii="Arial" w:eastAsia="Times New Roman" w:hAnsi="Arial" w:cs="Arial"/>
          <w:lang w:eastAsia="ru-RU"/>
        </w:rPr>
        <w:t>Манского района.</w:t>
      </w:r>
      <w:r w:rsidRPr="00E614CD">
        <w:rPr>
          <w:rFonts w:ascii="Arial" w:eastAsia="Times New Roman" w:hAnsi="Arial" w:cs="Arial"/>
          <w:iCs/>
          <w:lang w:eastAsia="ru-RU"/>
        </w:rPr>
        <w:t xml:space="preserve"> </w:t>
      </w:r>
    </w:p>
    <w:p w14:paraId="033F65EA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5. Управление подпрограммой и контроль за ходом ее выполнения</w:t>
      </w:r>
    </w:p>
    <w:p w14:paraId="32358658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5.1. Текущий контроль за реализацией мероприятий подпрограммы осуществляется Администрация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4A6FAA9F" w14:textId="77777777" w:rsidR="00E614CD" w:rsidRPr="00E614CD" w:rsidRDefault="00E614CD" w:rsidP="00E614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 </w:t>
      </w:r>
    </w:p>
    <w:p w14:paraId="38F17FA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6. Оценка социально-экономической эффективности </w:t>
      </w:r>
      <w:r w:rsidRPr="00E614CD">
        <w:rPr>
          <w:rFonts w:ascii="Arial" w:eastAsia="Times New Roman" w:hAnsi="Arial" w:cs="Arial"/>
          <w:lang w:eastAsia="ru-RU"/>
        </w:rPr>
        <w:br/>
        <w:t>от реализации подпрограммы</w:t>
      </w:r>
    </w:p>
    <w:p w14:paraId="23BA5CF2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lastRenderedPageBreak/>
        <w:t xml:space="preserve">Поставленные цели и задачи подпрограммы соответствуют социально-экономическим приоритетам </w:t>
      </w:r>
      <w:proofErr w:type="spellStart"/>
      <w:r w:rsidRPr="00E614CD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E614CD">
        <w:rPr>
          <w:rFonts w:ascii="Arial" w:eastAsia="Times New Roman" w:hAnsi="Arial" w:cs="Arial"/>
          <w:lang w:eastAsia="ru-RU"/>
        </w:rPr>
        <w:t xml:space="preserve"> сельсовета. </w:t>
      </w:r>
    </w:p>
    <w:p w14:paraId="3F8C6364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 имуществом:</w:t>
      </w:r>
    </w:p>
    <w:p w14:paraId="07CDC501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 обеспеченность муниципальным имуществом на 1000 жителей (2443,83 тыс. рублей в 2024 году, 1720,1 тыс. рублей в 2025 году, 1667,42 тыс. рублей в 2026 году);</w:t>
      </w:r>
    </w:p>
    <w:p w14:paraId="7C0B6A63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увеличение стоимости основных фондов (3% в 2024 году, 3% в 2025 году, 3% в 2026 году). </w:t>
      </w:r>
    </w:p>
    <w:p w14:paraId="5CFD4C8D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C6EAF56" w14:textId="77777777" w:rsidR="00E614CD" w:rsidRP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D496895" w14:textId="2484D847" w:rsidR="00E614CD" w:rsidRPr="00E614CD" w:rsidRDefault="00E614CD" w:rsidP="00E614CD">
      <w:pPr>
        <w:spacing w:after="0" w:line="276" w:lineRule="auto"/>
        <w:rPr>
          <w:rFonts w:ascii="Arial" w:eastAsia="Times New Roman" w:hAnsi="Arial" w:cs="Arial"/>
          <w:lang w:eastAsia="ru-RU"/>
        </w:rPr>
      </w:pPr>
      <w:r w:rsidRPr="00E614CD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        С.А. </w:t>
      </w:r>
      <w:proofErr w:type="spellStart"/>
      <w:r w:rsidRPr="00E614CD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443DFD29" w14:textId="77777777" w:rsidR="00E614CD" w:rsidRPr="00E614CD" w:rsidRDefault="00E614CD" w:rsidP="00E614C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14:paraId="1925F05A" w14:textId="77777777" w:rsidR="00E614CD" w:rsidRDefault="00E614CD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51D11545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BF2DA16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8669535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5243F39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97E7124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5E73F92F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8D101E0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F252198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1052D9B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7579B21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1E0AE597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1C0E2A8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FAFB965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E4F8AF1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BF62239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A13BBD7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1E6E210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34DD74C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651543F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522478D0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8820E06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11E4C2C4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661DBD6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07222E8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7D62B71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B18C1AE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1C307C55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ACF29A8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E5C2363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931E0B5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119BA0C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E0E4882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04BF597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A2059FE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095E1694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605BF2A6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C854B5A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C4FD388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0A6167F1" w14:textId="77777777" w:rsidR="005D56EF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5DE4CFD" w14:textId="77777777" w:rsidR="005D56EF" w:rsidRPr="00E614CD" w:rsidRDefault="005D56EF" w:rsidP="00E61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9"/>
        <w:gridCol w:w="1414"/>
        <w:gridCol w:w="628"/>
        <w:gridCol w:w="598"/>
        <w:gridCol w:w="800"/>
        <w:gridCol w:w="482"/>
        <w:gridCol w:w="702"/>
        <w:gridCol w:w="570"/>
        <w:gridCol w:w="570"/>
        <w:gridCol w:w="749"/>
        <w:gridCol w:w="1522"/>
      </w:tblGrid>
      <w:tr w:rsidR="00E614CD" w:rsidRPr="00E614CD" w14:paraId="2B92DCE9" w14:textId="77777777" w:rsidTr="007A4D63">
        <w:trPr>
          <w:trHeight w:val="10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27A18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Перечень мероприятий подпрограммы «Содержание объектов муниципальной собственности»  </w:t>
            </w:r>
          </w:p>
        </w:tc>
      </w:tr>
      <w:tr w:rsidR="00E614CD" w:rsidRPr="00E614CD" w14:paraId="007F5C7D" w14:textId="77777777" w:rsidTr="007A4D63">
        <w:trPr>
          <w:trHeight w:val="1020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997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 программы</w:t>
            </w:r>
            <w:proofErr w:type="gramEnd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, подпрограммы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29E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ГРБС </w:t>
            </w:r>
          </w:p>
        </w:tc>
        <w:tc>
          <w:tcPr>
            <w:tcW w:w="12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C4B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B5D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Расходы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1FC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E614CD" w:rsidRPr="00E614CD" w14:paraId="3BAAD74D" w14:textId="77777777" w:rsidTr="007A4D63">
        <w:trPr>
          <w:trHeight w:val="510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D604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308C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28B6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901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(тыс. руб.), годы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264A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(в натуральном выражении)</w:t>
            </w:r>
          </w:p>
        </w:tc>
      </w:tr>
      <w:tr w:rsidR="00E614CD" w:rsidRPr="00E614CD" w14:paraId="55443F57" w14:textId="77777777" w:rsidTr="007A4D63">
        <w:trPr>
          <w:trHeight w:val="510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26689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D22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99C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40B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D2E6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7A5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29C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0F4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4903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945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Итого за период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53C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614CD" w:rsidRPr="00E614CD" w14:paraId="204D20BA" w14:textId="77777777" w:rsidTr="007A4D63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FB4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Цель подпрограммы: Создание эффективной системы управления и распоряжения муниципальной собственностью администрации </w:t>
            </w: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</w:tr>
      <w:tr w:rsidR="00E614CD" w:rsidRPr="00E614CD" w14:paraId="2F91F994" w14:textId="77777777" w:rsidTr="007A4D63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C39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Задача 1: Обеспечение сохранности имущества, находящегося в муниципальной собственности </w:t>
            </w:r>
          </w:p>
        </w:tc>
      </w:tr>
      <w:tr w:rsidR="00E614CD" w:rsidRPr="00E614CD" w14:paraId="3AABFF9F" w14:textId="77777777" w:rsidTr="007A4D63">
        <w:trPr>
          <w:trHeight w:val="264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7890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1.1: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DEF8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7B7B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D7AE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F851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012хххх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78E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9B0B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133,54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C146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70D3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12B1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115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E614CD" w:rsidRPr="00E614CD" w14:paraId="5491CF7E" w14:textId="77777777" w:rsidTr="007A4D63">
        <w:trPr>
          <w:trHeight w:val="51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B0E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63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441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BE9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6942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EAFD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8F81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133,54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60E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17C8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58D" w14:textId="77777777" w:rsidR="00E614CD" w:rsidRPr="00E614CD" w:rsidRDefault="00E614CD" w:rsidP="007A4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94C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4C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614CD" w:rsidRPr="00E614CD" w14:paraId="305955D5" w14:textId="77777777" w:rsidTr="007A4D63">
        <w:trPr>
          <w:trHeight w:val="37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E82A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9D5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3C8C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B3B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EE23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AE67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584B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1BE6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A8C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5E73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49B3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614CD" w:rsidRPr="00E614CD" w14:paraId="131D3064" w14:textId="77777777" w:rsidTr="007A4D63">
        <w:trPr>
          <w:trHeight w:val="37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A55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0591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704F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3813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5A5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DE45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C0CE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5A1A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B49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4250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EC40" w14:textId="77777777" w:rsidR="00E614CD" w:rsidRPr="00E614CD" w:rsidRDefault="00E614CD" w:rsidP="007A4D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6FB089D2" w14:textId="77777777" w:rsidR="00F12C76" w:rsidRPr="00E614CD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E614CD" w:rsidSect="005D56EF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282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3"/>
    <w:rsid w:val="005D56EF"/>
    <w:rsid w:val="006C0B77"/>
    <w:rsid w:val="008242FF"/>
    <w:rsid w:val="00825715"/>
    <w:rsid w:val="00870751"/>
    <w:rsid w:val="00922C48"/>
    <w:rsid w:val="00A35283"/>
    <w:rsid w:val="00B06201"/>
    <w:rsid w:val="00B915B7"/>
    <w:rsid w:val="00E614CD"/>
    <w:rsid w:val="00EA59DF"/>
    <w:rsid w:val="00EE4070"/>
    <w:rsid w:val="00F12C76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AE86"/>
  <w15:chartTrackingRefBased/>
  <w15:docId w15:val="{001C824E-6915-4B74-8CA4-04F90E1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C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C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2</cp:revision>
  <cp:lastPrinted>2024-12-26T03:12:00Z</cp:lastPrinted>
  <dcterms:created xsi:type="dcterms:W3CDTF">2024-12-26T02:52:00Z</dcterms:created>
  <dcterms:modified xsi:type="dcterms:W3CDTF">2024-12-26T03:17:00Z</dcterms:modified>
</cp:coreProperties>
</file>