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5302" w14:textId="77777777" w:rsidR="00D26AED" w:rsidRPr="00000E39" w:rsidRDefault="002A5003" w:rsidP="00CC0A35">
      <w:pPr>
        <w:ind w:left="6480" w:firstLine="720"/>
        <w:jc w:val="center"/>
        <w:rPr>
          <w:b/>
          <w:sz w:val="24"/>
          <w:szCs w:val="24"/>
          <w:u w:val="single"/>
        </w:rPr>
      </w:pPr>
      <w:r w:rsidRPr="00000E39">
        <w:rPr>
          <w:b/>
          <w:sz w:val="24"/>
          <w:szCs w:val="24"/>
        </w:rPr>
        <w:t>Приложение</w:t>
      </w:r>
      <w:r w:rsidR="00CC0A35" w:rsidRPr="00000E39">
        <w:rPr>
          <w:b/>
          <w:sz w:val="24"/>
          <w:szCs w:val="24"/>
        </w:rPr>
        <w:t xml:space="preserve"> 2</w:t>
      </w:r>
    </w:p>
    <w:p w14:paraId="31D4264E" w14:textId="77777777" w:rsidR="00D26AED" w:rsidRPr="00000E39" w:rsidRDefault="00D26AED" w:rsidP="00D26AED">
      <w:pPr>
        <w:keepNext/>
        <w:jc w:val="center"/>
        <w:outlineLvl w:val="3"/>
        <w:rPr>
          <w:b/>
          <w:sz w:val="24"/>
          <w:szCs w:val="24"/>
        </w:rPr>
      </w:pPr>
    </w:p>
    <w:p w14:paraId="32CE491E" w14:textId="77777777" w:rsidR="00DE431E" w:rsidRPr="00000E39" w:rsidRDefault="00DE431E" w:rsidP="00DE431E">
      <w:pPr>
        <w:keepNext/>
        <w:jc w:val="center"/>
        <w:outlineLvl w:val="3"/>
        <w:rPr>
          <w:b/>
          <w:sz w:val="24"/>
          <w:szCs w:val="24"/>
        </w:rPr>
      </w:pPr>
    </w:p>
    <w:p w14:paraId="2ED7D067" w14:textId="77777777" w:rsidR="009A01CD" w:rsidRPr="00000E39" w:rsidRDefault="009A01CD" w:rsidP="009A01CD">
      <w:pPr>
        <w:jc w:val="center"/>
        <w:rPr>
          <w:b/>
          <w:sz w:val="24"/>
          <w:szCs w:val="24"/>
        </w:rPr>
      </w:pPr>
      <w:r w:rsidRPr="00000E39">
        <w:rPr>
          <w:b/>
          <w:sz w:val="24"/>
          <w:szCs w:val="24"/>
        </w:rPr>
        <w:t>Договор купли-продажи</w:t>
      </w:r>
    </w:p>
    <w:p w14:paraId="2862C45B" w14:textId="77777777" w:rsidR="009A01CD" w:rsidRPr="00000E39" w:rsidRDefault="009A01CD" w:rsidP="009A01CD">
      <w:pPr>
        <w:jc w:val="center"/>
        <w:rPr>
          <w:b/>
          <w:sz w:val="24"/>
          <w:szCs w:val="24"/>
        </w:rPr>
      </w:pPr>
      <w:r w:rsidRPr="00000E39">
        <w:rPr>
          <w:b/>
          <w:sz w:val="24"/>
          <w:szCs w:val="24"/>
        </w:rPr>
        <w:t>________________________________________</w:t>
      </w:r>
    </w:p>
    <w:p w14:paraId="70138EBA" w14:textId="77777777" w:rsidR="002932A9" w:rsidRPr="00000E39" w:rsidRDefault="002932A9" w:rsidP="009A01CD">
      <w:pPr>
        <w:jc w:val="center"/>
        <w:rPr>
          <w:i/>
          <w:sz w:val="24"/>
          <w:szCs w:val="24"/>
        </w:rPr>
      </w:pPr>
      <w:r w:rsidRPr="00000E39">
        <w:rPr>
          <w:i/>
          <w:sz w:val="24"/>
          <w:szCs w:val="24"/>
        </w:rPr>
        <w:t>(наименование имущества)</w:t>
      </w:r>
    </w:p>
    <w:p w14:paraId="39577433" w14:textId="77777777" w:rsidR="00DE431E" w:rsidRPr="00000E39" w:rsidRDefault="00DE431E" w:rsidP="00DE431E">
      <w:pPr>
        <w:autoSpaceDE w:val="0"/>
        <w:autoSpaceDN w:val="0"/>
        <w:adjustRightInd w:val="0"/>
        <w:jc w:val="center"/>
        <w:rPr>
          <w:sz w:val="24"/>
          <w:szCs w:val="24"/>
        </w:rPr>
      </w:pPr>
    </w:p>
    <w:p w14:paraId="6B11A177" w14:textId="1E16A776" w:rsidR="0082109A" w:rsidRPr="004B6D36" w:rsidRDefault="004C5252" w:rsidP="0082109A">
      <w:pPr>
        <w:spacing w:line="276" w:lineRule="auto"/>
        <w:jc w:val="center"/>
        <w:rPr>
          <w:sz w:val="24"/>
          <w:szCs w:val="24"/>
        </w:rPr>
      </w:pPr>
      <w:r>
        <w:rPr>
          <w:sz w:val="24"/>
          <w:szCs w:val="24"/>
        </w:rPr>
        <w:t>д.Выезжий Лог</w:t>
      </w:r>
      <w:r w:rsidR="0082109A" w:rsidRPr="004B6D36">
        <w:rPr>
          <w:sz w:val="24"/>
          <w:szCs w:val="24"/>
        </w:rPr>
        <w:t xml:space="preserve">                                                                                           «  »                  202</w:t>
      </w:r>
      <w:r>
        <w:rPr>
          <w:sz w:val="24"/>
          <w:szCs w:val="24"/>
        </w:rPr>
        <w:t>5</w:t>
      </w:r>
      <w:r w:rsidR="0082109A" w:rsidRPr="004B6D36">
        <w:rPr>
          <w:sz w:val="24"/>
          <w:szCs w:val="24"/>
        </w:rPr>
        <w:t xml:space="preserve"> г.</w:t>
      </w:r>
    </w:p>
    <w:p w14:paraId="1E6C4360" w14:textId="77777777" w:rsidR="00DE431E" w:rsidRPr="00000E39" w:rsidRDefault="00DE431E" w:rsidP="00DE431E">
      <w:pPr>
        <w:autoSpaceDE w:val="0"/>
        <w:autoSpaceDN w:val="0"/>
        <w:adjustRightInd w:val="0"/>
        <w:jc w:val="both"/>
        <w:rPr>
          <w:sz w:val="24"/>
          <w:szCs w:val="24"/>
        </w:rPr>
      </w:pPr>
    </w:p>
    <w:p w14:paraId="3A617824" w14:textId="407A195B" w:rsidR="00DE431E" w:rsidRPr="00000E39" w:rsidRDefault="004C5252" w:rsidP="00DE431E">
      <w:pPr>
        <w:autoSpaceDE w:val="0"/>
        <w:autoSpaceDN w:val="0"/>
        <w:adjustRightInd w:val="0"/>
        <w:ind w:firstLine="720"/>
        <w:jc w:val="both"/>
        <w:rPr>
          <w:sz w:val="24"/>
          <w:szCs w:val="24"/>
        </w:rPr>
      </w:pPr>
      <w:r>
        <w:rPr>
          <w:sz w:val="24"/>
          <w:szCs w:val="24"/>
        </w:rPr>
        <w:t>Администрация Выезжелогского сельсовета</w:t>
      </w:r>
      <w:r w:rsidR="00991086" w:rsidRPr="00000E39">
        <w:rPr>
          <w:sz w:val="24"/>
          <w:szCs w:val="24"/>
        </w:rPr>
        <w:t xml:space="preserve">, именуемое </w:t>
      </w:r>
      <w:r w:rsidR="0082109A">
        <w:rPr>
          <w:sz w:val="24"/>
          <w:szCs w:val="24"/>
        </w:rPr>
        <w:br/>
      </w:r>
      <w:r w:rsidR="00991086" w:rsidRPr="00000E39">
        <w:rPr>
          <w:sz w:val="24"/>
          <w:szCs w:val="24"/>
        </w:rPr>
        <w:t xml:space="preserve">в дальнейшем </w:t>
      </w:r>
      <w:r w:rsidR="00991086" w:rsidRPr="00000E39">
        <w:rPr>
          <w:b/>
          <w:bCs/>
          <w:sz w:val="24"/>
          <w:szCs w:val="24"/>
        </w:rPr>
        <w:t>«Продавец»</w:t>
      </w:r>
      <w:r w:rsidR="00991086" w:rsidRPr="00000E39">
        <w:rPr>
          <w:sz w:val="24"/>
          <w:szCs w:val="24"/>
        </w:rPr>
        <w:t xml:space="preserve">, в лице____________, действующего (-ей) на основании </w:t>
      </w:r>
      <w:r w:rsidR="00DE431E" w:rsidRPr="00F70C3B">
        <w:rPr>
          <w:sz w:val="24"/>
          <w:szCs w:val="24"/>
        </w:rPr>
        <w:t xml:space="preserve">с одной стороны, и _____________________, именуемое (-ая, -ый) в дальнейшем </w:t>
      </w:r>
      <w:r w:rsidR="00DE431E" w:rsidRPr="00F70C3B">
        <w:rPr>
          <w:b/>
          <w:sz w:val="24"/>
          <w:szCs w:val="24"/>
        </w:rPr>
        <w:t>«Покупатель»</w:t>
      </w:r>
      <w:r w:rsidR="00DE431E" w:rsidRPr="00F70C3B">
        <w:rPr>
          <w:sz w:val="24"/>
          <w:szCs w:val="24"/>
        </w:rPr>
        <w:t xml:space="preserve">, в лице _________________________________, действующего (-ей) на основании ____________, </w:t>
      </w:r>
      <w:r w:rsidR="0082109A">
        <w:rPr>
          <w:sz w:val="24"/>
          <w:szCs w:val="24"/>
        </w:rPr>
        <w:br/>
      </w:r>
      <w:r w:rsidR="00DE431E" w:rsidRPr="00F70C3B">
        <w:rPr>
          <w:sz w:val="24"/>
          <w:szCs w:val="24"/>
        </w:rPr>
        <w:t>с другой стороны,</w:t>
      </w:r>
      <w:r w:rsidR="001C1BC1">
        <w:rPr>
          <w:sz w:val="24"/>
          <w:szCs w:val="24"/>
        </w:rPr>
        <w:t xml:space="preserve"> </w:t>
      </w:r>
      <w:r w:rsidR="001C1BC1" w:rsidRPr="00E33039">
        <w:rPr>
          <w:sz w:val="24"/>
          <w:szCs w:val="24"/>
        </w:rPr>
        <w:t xml:space="preserve">вместе именуемые </w:t>
      </w:r>
      <w:r w:rsidR="001C1BC1" w:rsidRPr="00E33039">
        <w:rPr>
          <w:b/>
          <w:sz w:val="24"/>
          <w:szCs w:val="24"/>
        </w:rPr>
        <w:t>«Стороны»</w:t>
      </w:r>
      <w:r w:rsidR="001C1BC1">
        <w:rPr>
          <w:b/>
          <w:sz w:val="24"/>
          <w:szCs w:val="24"/>
        </w:rPr>
        <w:t>,</w:t>
      </w:r>
      <w:r w:rsidR="00DE431E" w:rsidRPr="00F70C3B">
        <w:rPr>
          <w:sz w:val="24"/>
          <w:szCs w:val="24"/>
        </w:rPr>
        <w:t xml:space="preserve"> в соответствии </w:t>
      </w:r>
      <w:r w:rsidR="00F70C3B" w:rsidRPr="00F70C3B">
        <w:rPr>
          <w:sz w:val="24"/>
          <w:szCs w:val="24"/>
        </w:rPr>
        <w:t>Федеральным законом</w:t>
      </w:r>
      <w:r w:rsidR="001C1BC1" w:rsidRPr="001C1BC1">
        <w:rPr>
          <w:sz w:val="24"/>
          <w:szCs w:val="24"/>
        </w:rPr>
        <w:t xml:space="preserve"> </w:t>
      </w:r>
      <w:r w:rsidR="001C1BC1" w:rsidRPr="00F70C3B">
        <w:rPr>
          <w:sz w:val="24"/>
          <w:szCs w:val="24"/>
        </w:rPr>
        <w:t>от 21.12.2001 № 178-ФЗ</w:t>
      </w:r>
      <w:r w:rsidR="00F70C3B" w:rsidRPr="00F70C3B">
        <w:rPr>
          <w:sz w:val="24"/>
          <w:szCs w:val="24"/>
        </w:rPr>
        <w:t xml:space="preserve"> «О приватизации государственного и муниципального имущества», постановлением Правительства Российской Федерации от 27.08.2012 № 860 «</w:t>
      </w:r>
      <w:r w:rsidR="0082109A" w:rsidRPr="0082109A">
        <w:rPr>
          <w:sz w:val="24"/>
          <w:szCs w:val="24"/>
        </w:rPr>
        <w:t>Об организации и проведении продажи государственного или муниципального имущества в электронной форме</w:t>
      </w:r>
      <w:r w:rsidR="00F70C3B" w:rsidRPr="00F70C3B">
        <w:rPr>
          <w:sz w:val="24"/>
          <w:szCs w:val="24"/>
        </w:rPr>
        <w:t>»,</w:t>
      </w:r>
      <w:r w:rsidR="00F70C3B" w:rsidRPr="00F70C3B">
        <w:rPr>
          <w:i/>
          <w:sz w:val="24"/>
          <w:szCs w:val="24"/>
        </w:rPr>
        <w:t xml:space="preserve"> </w:t>
      </w:r>
      <w:r w:rsidR="00F70C3B" w:rsidRPr="00F70C3B">
        <w:rPr>
          <w:sz w:val="24"/>
          <w:szCs w:val="24"/>
        </w:rPr>
        <w:t>размещенного  на сайте Организатора торгов _____________________________</w:t>
      </w:r>
      <w:r w:rsidR="001C1BC1">
        <w:rPr>
          <w:sz w:val="24"/>
          <w:szCs w:val="24"/>
        </w:rPr>
        <w:t xml:space="preserve">, </w:t>
      </w:r>
      <w:r w:rsidR="00F70C3B" w:rsidRPr="00F70C3B">
        <w:rPr>
          <w:sz w:val="24"/>
          <w:szCs w:val="24"/>
        </w:rPr>
        <w:t>официальном сай</w:t>
      </w:r>
      <w:r w:rsidR="001C1BC1">
        <w:rPr>
          <w:sz w:val="24"/>
          <w:szCs w:val="24"/>
        </w:rPr>
        <w:t>те Российской Федерации в сети «Интернет»</w:t>
      </w:r>
      <w:r w:rsidR="00F70C3B" w:rsidRPr="00F70C3B">
        <w:rPr>
          <w:sz w:val="24"/>
          <w:szCs w:val="24"/>
        </w:rPr>
        <w:t xml:space="preserve"> www.torgi.gov.ru (далее – «Информационное сообщение») </w:t>
      </w:r>
      <w:r w:rsidR="001C1BC1">
        <w:rPr>
          <w:sz w:val="24"/>
          <w:szCs w:val="24"/>
        </w:rPr>
        <w:br/>
      </w:r>
      <w:r w:rsidR="00F70C3B" w:rsidRPr="00F70C3B">
        <w:rPr>
          <w:sz w:val="24"/>
          <w:szCs w:val="24"/>
        </w:rPr>
        <w:t xml:space="preserve">и на основании Протокола от «___»___________г. №___ об итогах продажи посредством публичного предложения ____________________________ </w:t>
      </w:r>
      <w:r w:rsidR="009A01CD" w:rsidRPr="00F70C3B">
        <w:rPr>
          <w:sz w:val="24"/>
          <w:szCs w:val="24"/>
        </w:rPr>
        <w:t>(далее – «</w:t>
      </w:r>
      <w:r w:rsidR="00D02C79" w:rsidRPr="00F70C3B">
        <w:rPr>
          <w:sz w:val="24"/>
          <w:szCs w:val="24"/>
        </w:rPr>
        <w:t>Продажа</w:t>
      </w:r>
      <w:r w:rsidR="009A01CD" w:rsidRPr="00F70C3B">
        <w:rPr>
          <w:sz w:val="24"/>
          <w:szCs w:val="24"/>
        </w:rPr>
        <w:t>») заключили настоящий Договор (далее – «настоящий</w:t>
      </w:r>
      <w:r w:rsidR="009A01CD" w:rsidRPr="00000E39">
        <w:rPr>
          <w:sz w:val="24"/>
          <w:szCs w:val="24"/>
        </w:rPr>
        <w:t xml:space="preserve"> Договор», «Договор») о нижеследующем.</w:t>
      </w:r>
    </w:p>
    <w:p w14:paraId="484AD4BE" w14:textId="77777777" w:rsidR="00DE431E" w:rsidRPr="00000E39" w:rsidRDefault="00DE431E" w:rsidP="00DE431E">
      <w:pPr>
        <w:autoSpaceDE w:val="0"/>
        <w:autoSpaceDN w:val="0"/>
        <w:adjustRightInd w:val="0"/>
        <w:jc w:val="center"/>
        <w:rPr>
          <w:sz w:val="24"/>
          <w:szCs w:val="24"/>
        </w:rPr>
      </w:pPr>
    </w:p>
    <w:p w14:paraId="79D06ACA" w14:textId="77777777" w:rsidR="009A01CD" w:rsidRPr="00000E39" w:rsidRDefault="009A01CD" w:rsidP="009A01CD">
      <w:pPr>
        <w:jc w:val="center"/>
        <w:rPr>
          <w:b/>
          <w:sz w:val="24"/>
          <w:szCs w:val="24"/>
        </w:rPr>
      </w:pPr>
      <w:r w:rsidRPr="00000E39">
        <w:rPr>
          <w:b/>
          <w:sz w:val="24"/>
          <w:szCs w:val="24"/>
        </w:rPr>
        <w:t>Статья 1. Предмет Договора</w:t>
      </w:r>
    </w:p>
    <w:p w14:paraId="4B9DCB8E" w14:textId="5A52E435" w:rsidR="00F70C3B" w:rsidRPr="00F70C3B" w:rsidRDefault="009A01CD" w:rsidP="00F70C3B">
      <w:pPr>
        <w:ind w:firstLine="720"/>
        <w:jc w:val="both"/>
        <w:rPr>
          <w:sz w:val="24"/>
          <w:szCs w:val="24"/>
        </w:rPr>
      </w:pPr>
      <w:r w:rsidRPr="00F70C3B">
        <w:rPr>
          <w:sz w:val="24"/>
          <w:szCs w:val="24"/>
        </w:rPr>
        <w:t xml:space="preserve">1.1. </w:t>
      </w:r>
      <w:r w:rsidR="00F70C3B" w:rsidRPr="00F70C3B">
        <w:rPr>
          <w:sz w:val="24"/>
          <w:szCs w:val="24"/>
        </w:rPr>
        <w:t>Предметом купли-продажи по настоящему договору является, поименованное в пункте 1.2 настоящего Договора (далее - Имущество), принадлежащее на праве собственности</w:t>
      </w:r>
      <w:r w:rsidR="004C5252">
        <w:rPr>
          <w:sz w:val="24"/>
          <w:szCs w:val="24"/>
        </w:rPr>
        <w:t xml:space="preserve"> Администрации Выезжелогского сельсовета</w:t>
      </w:r>
      <w:r w:rsidR="00F70C3B" w:rsidRPr="00F70C3B">
        <w:rPr>
          <w:sz w:val="24"/>
          <w:szCs w:val="24"/>
        </w:rPr>
        <w:t xml:space="preserve"> </w:t>
      </w:r>
      <w:r w:rsidR="0082109A">
        <w:rPr>
          <w:sz w:val="24"/>
          <w:szCs w:val="24"/>
        </w:rPr>
        <w:br/>
      </w:r>
    </w:p>
    <w:p w14:paraId="7F96F04E" w14:textId="77777777" w:rsidR="00F70C3B" w:rsidRDefault="00F70C3B" w:rsidP="00F70C3B">
      <w:pPr>
        <w:ind w:firstLine="720"/>
        <w:jc w:val="both"/>
        <w:rPr>
          <w:color w:val="000000" w:themeColor="text1"/>
          <w:sz w:val="24"/>
          <w:szCs w:val="24"/>
        </w:rPr>
      </w:pPr>
      <w:r w:rsidRPr="00F70C3B">
        <w:rPr>
          <w:sz w:val="24"/>
          <w:szCs w:val="24"/>
        </w:rPr>
        <w:t>1.2</w:t>
      </w:r>
      <w:r w:rsidRPr="00223DBE">
        <w:rPr>
          <w:color w:val="000000" w:themeColor="text1"/>
          <w:sz w:val="24"/>
          <w:szCs w:val="24"/>
        </w:rPr>
        <w:t>. Сведения об Имуществе, являющемся предметом сделки купли-продажи.</w:t>
      </w:r>
    </w:p>
    <w:p w14:paraId="22352B7D" w14:textId="77777777" w:rsidR="00223DBE" w:rsidRPr="004C5252" w:rsidRDefault="00223DBE" w:rsidP="00F70C3B">
      <w:pPr>
        <w:ind w:firstLine="720"/>
        <w:jc w:val="both"/>
        <w:rPr>
          <w:color w:val="FF0000"/>
          <w:sz w:val="24"/>
          <w:szCs w:val="24"/>
        </w:rPr>
      </w:pPr>
    </w:p>
    <w:p w14:paraId="4CA8B263" w14:textId="601151E8" w:rsidR="00223DBE" w:rsidRPr="00015F7A" w:rsidRDefault="00223DBE" w:rsidP="00223DBE">
      <w:pPr>
        <w:ind w:firstLine="708"/>
        <w:jc w:val="both"/>
        <w:rPr>
          <w:rFonts w:ascii="Arial" w:hAnsi="Arial" w:cs="Arial"/>
          <w:color w:val="000000" w:themeColor="text1"/>
        </w:rPr>
      </w:pPr>
      <w:r w:rsidRPr="00015F7A">
        <w:rPr>
          <w:rFonts w:ascii="Arial" w:eastAsia="Calibri" w:hAnsi="Arial" w:cs="Arial"/>
          <w:b/>
          <w:color w:val="000000" w:themeColor="text1"/>
        </w:rPr>
        <w:t xml:space="preserve"> </w:t>
      </w:r>
      <w:r w:rsidRPr="00015F7A">
        <w:rPr>
          <w:rFonts w:ascii="Arial" w:eastAsia="Calibri" w:hAnsi="Arial" w:cs="Arial"/>
          <w:b/>
          <w:bCs/>
          <w:color w:val="000000" w:themeColor="text1"/>
        </w:rPr>
        <w:t xml:space="preserve">Нежилое здание </w:t>
      </w:r>
      <w:r>
        <w:rPr>
          <w:rFonts w:ascii="Arial" w:eastAsia="Calibri" w:hAnsi="Arial" w:cs="Arial"/>
          <w:b/>
          <w:bCs/>
          <w:color w:val="000000" w:themeColor="text1"/>
        </w:rPr>
        <w:t xml:space="preserve">расположенное по </w:t>
      </w:r>
      <w:r w:rsidRPr="00015F7A">
        <w:rPr>
          <w:rFonts w:ascii="Arial" w:eastAsia="Calibri" w:hAnsi="Arial" w:cs="Arial"/>
          <w:b/>
          <w:bCs/>
          <w:color w:val="000000" w:themeColor="text1"/>
        </w:rPr>
        <w:t>адрес:  Красноярский край, Манский район, д.Выезжий Лог,  ул</w:t>
      </w:r>
      <w:r>
        <w:rPr>
          <w:rFonts w:ascii="Arial" w:eastAsia="Calibri" w:hAnsi="Arial" w:cs="Arial"/>
          <w:b/>
          <w:bCs/>
          <w:color w:val="000000" w:themeColor="text1"/>
        </w:rPr>
        <w:t xml:space="preserve">. </w:t>
      </w:r>
      <w:r w:rsidRPr="00015F7A">
        <w:rPr>
          <w:rFonts w:ascii="Arial" w:eastAsia="Calibri" w:hAnsi="Arial" w:cs="Arial"/>
          <w:b/>
          <w:bCs/>
          <w:color w:val="000000" w:themeColor="text1"/>
        </w:rPr>
        <w:t>Ленина, д. 47,</w:t>
      </w:r>
      <w:r w:rsidRPr="00015F7A">
        <w:rPr>
          <w:rFonts w:ascii="Arial" w:eastAsia="Calibri" w:hAnsi="Arial" w:cs="Arial"/>
          <w:b/>
          <w:bCs/>
          <w:color w:val="000000" w:themeColor="text1"/>
        </w:rPr>
        <w:tab/>
      </w:r>
      <w:r>
        <w:rPr>
          <w:rFonts w:ascii="Arial" w:eastAsia="Calibri" w:hAnsi="Arial" w:cs="Arial"/>
          <w:b/>
          <w:bCs/>
          <w:color w:val="000000" w:themeColor="text1"/>
        </w:rPr>
        <w:t>к</w:t>
      </w:r>
      <w:r w:rsidRPr="00015F7A">
        <w:rPr>
          <w:rFonts w:ascii="Arial" w:eastAsia="Calibri" w:hAnsi="Arial" w:cs="Arial"/>
          <w:b/>
          <w:bCs/>
          <w:color w:val="000000" w:themeColor="text1"/>
        </w:rPr>
        <w:t xml:space="preserve">адастровый номер: </w:t>
      </w:r>
      <w:bookmarkStart w:id="0" w:name="_Hlk159336268"/>
      <w:r w:rsidRPr="00015F7A">
        <w:rPr>
          <w:rFonts w:ascii="Arial" w:eastAsia="Calibri" w:hAnsi="Arial" w:cs="Arial"/>
          <w:b/>
          <w:bCs/>
          <w:color w:val="000000" w:themeColor="text1"/>
        </w:rPr>
        <w:t>24:24:2001008:125, площадь: 163,1 кв.м</w:t>
      </w:r>
      <w:bookmarkEnd w:id="0"/>
      <w:r w:rsidRPr="00015F7A">
        <w:rPr>
          <w:rFonts w:ascii="Arial" w:eastAsia="Calibri" w:hAnsi="Arial" w:cs="Arial"/>
          <w:b/>
          <w:bCs/>
          <w:color w:val="000000" w:themeColor="text1"/>
        </w:rPr>
        <w:t>, количество этажей: 1     с земельным участком по адресу : Красноярский край, Манский район, д.Выезжий Лог, ул,Ленина,  47</w:t>
      </w:r>
      <w:bookmarkStart w:id="1" w:name="_Hlk159336338"/>
      <w:r w:rsidRPr="00015F7A">
        <w:rPr>
          <w:rFonts w:ascii="Arial" w:eastAsia="Calibri" w:hAnsi="Arial" w:cs="Arial"/>
          <w:b/>
          <w:bCs/>
          <w:color w:val="000000" w:themeColor="text1"/>
        </w:rPr>
        <w:t xml:space="preserve"> </w:t>
      </w:r>
      <w:r>
        <w:rPr>
          <w:rFonts w:ascii="Arial" w:eastAsia="Calibri" w:hAnsi="Arial" w:cs="Arial"/>
          <w:b/>
          <w:bCs/>
          <w:color w:val="000000" w:themeColor="text1"/>
        </w:rPr>
        <w:t>к</w:t>
      </w:r>
      <w:r w:rsidRPr="00015F7A">
        <w:rPr>
          <w:rFonts w:ascii="Arial" w:eastAsia="Calibri" w:hAnsi="Arial" w:cs="Arial"/>
          <w:b/>
          <w:bCs/>
          <w:color w:val="000000" w:themeColor="text1"/>
        </w:rPr>
        <w:t xml:space="preserve">адастровый номер: 24:24:2001008:126, площадь: 276 кв.м </w:t>
      </w:r>
      <w:bookmarkEnd w:id="1"/>
      <w:r w:rsidRPr="00015F7A">
        <w:rPr>
          <w:rFonts w:ascii="Arial" w:eastAsia="Calibri" w:hAnsi="Arial" w:cs="Arial"/>
          <w:b/>
          <w:bCs/>
          <w:color w:val="000000" w:themeColor="text1"/>
        </w:rPr>
        <w:t>категория земель: земли населенных пунктов,  вид разрешенного использования: индивидуальная и малоэтажная жилая застройка, объекты торгового назначения</w:t>
      </w:r>
      <w:r>
        <w:rPr>
          <w:rFonts w:ascii="Arial" w:eastAsia="Calibri" w:hAnsi="Arial" w:cs="Arial"/>
          <w:b/>
          <w:bCs/>
          <w:color w:val="000000" w:themeColor="text1"/>
        </w:rPr>
        <w:t>.</w:t>
      </w:r>
      <w:r w:rsidRPr="00015F7A">
        <w:rPr>
          <w:rFonts w:ascii="Arial" w:hAnsi="Arial" w:cs="Arial"/>
          <w:color w:val="000000" w:themeColor="text1"/>
        </w:rPr>
        <w:t xml:space="preserve"> </w:t>
      </w:r>
    </w:p>
    <w:p w14:paraId="5C8DEBDA" w14:textId="6246AEB1" w:rsidR="00F70C3B" w:rsidRPr="004C5252" w:rsidRDefault="00F70C3B" w:rsidP="00F70C3B">
      <w:pPr>
        <w:ind w:firstLine="720"/>
        <w:jc w:val="both"/>
        <w:rPr>
          <w:color w:val="FF0000"/>
          <w:sz w:val="24"/>
          <w:szCs w:val="24"/>
        </w:rPr>
      </w:pPr>
      <w:r w:rsidRPr="004C5252">
        <w:rPr>
          <w:color w:val="FF0000"/>
          <w:sz w:val="24"/>
          <w:szCs w:val="24"/>
        </w:rPr>
        <w:t>.</w:t>
      </w:r>
    </w:p>
    <w:p w14:paraId="4B9DEC6D" w14:textId="77777777" w:rsidR="004F0174" w:rsidRDefault="004F0174" w:rsidP="00F70C3B">
      <w:pPr>
        <w:ind w:firstLine="720"/>
        <w:jc w:val="both"/>
        <w:rPr>
          <w:bCs/>
          <w:iCs/>
          <w:sz w:val="24"/>
          <w:szCs w:val="24"/>
        </w:rPr>
      </w:pPr>
    </w:p>
    <w:p w14:paraId="0483F076" w14:textId="77777777" w:rsidR="00DE431E" w:rsidRPr="00F70C3B" w:rsidRDefault="00DE431E" w:rsidP="00DE431E">
      <w:pPr>
        <w:autoSpaceDE w:val="0"/>
        <w:autoSpaceDN w:val="0"/>
        <w:adjustRightInd w:val="0"/>
        <w:jc w:val="center"/>
        <w:rPr>
          <w:b/>
          <w:sz w:val="24"/>
          <w:szCs w:val="24"/>
        </w:rPr>
      </w:pPr>
      <w:r w:rsidRPr="00F70C3B">
        <w:rPr>
          <w:b/>
          <w:sz w:val="24"/>
          <w:szCs w:val="24"/>
        </w:rPr>
        <w:t>Статья 2. Обязательства Сторон</w:t>
      </w:r>
    </w:p>
    <w:p w14:paraId="54AC90B2" w14:textId="77777777" w:rsidR="00B71CAB" w:rsidRPr="00357531" w:rsidRDefault="00B71CAB" w:rsidP="00B71CAB">
      <w:pPr>
        <w:pStyle w:val="11"/>
        <w:spacing w:line="240" w:lineRule="auto"/>
        <w:ind w:firstLine="709"/>
        <w:jc w:val="both"/>
        <w:rPr>
          <w:sz w:val="24"/>
          <w:szCs w:val="24"/>
        </w:rPr>
      </w:pPr>
      <w:r w:rsidRPr="00357531">
        <w:rPr>
          <w:sz w:val="24"/>
          <w:szCs w:val="24"/>
        </w:rPr>
        <w:t>2.1. Продавец обязан совершить предусмотренные настоящим пунктом Договора действия, направленные на передачу Имущества в собственность Покупателю, а именно:</w:t>
      </w:r>
    </w:p>
    <w:p w14:paraId="7B37CE7C" w14:textId="57452E3F" w:rsidR="00B71CAB" w:rsidRPr="00357531" w:rsidRDefault="00B71CAB" w:rsidP="00B71CAB">
      <w:pPr>
        <w:pStyle w:val="11"/>
        <w:spacing w:line="20" w:lineRule="atLeast"/>
        <w:ind w:firstLine="709"/>
        <w:jc w:val="both"/>
        <w:rPr>
          <w:sz w:val="24"/>
          <w:szCs w:val="24"/>
        </w:rPr>
      </w:pPr>
      <w:r w:rsidRPr="00357531">
        <w:rPr>
          <w:sz w:val="24"/>
          <w:szCs w:val="24"/>
        </w:rPr>
        <w:t>- после полной оплаты Покупателем цены продажи Имущества предоставить Покупателю и Балансодержателю уведомления об оплате Имущества, Балансодержателю предоставить также копию настоящего Договора, является основанием для оформления Балансодержателем и Покупателем передаточного акта;</w:t>
      </w:r>
    </w:p>
    <w:p w14:paraId="26F95260" w14:textId="77777777" w:rsidR="00B71CAB" w:rsidRPr="00357531" w:rsidRDefault="00B71CAB" w:rsidP="00B71CAB">
      <w:pPr>
        <w:pStyle w:val="11"/>
        <w:spacing w:line="260" w:lineRule="auto"/>
        <w:ind w:left="40" w:firstLine="709"/>
        <w:jc w:val="both"/>
        <w:rPr>
          <w:sz w:val="24"/>
          <w:szCs w:val="24"/>
        </w:rPr>
      </w:pPr>
      <w:r w:rsidRPr="00357531">
        <w:rPr>
          <w:sz w:val="24"/>
          <w:szCs w:val="24"/>
        </w:rPr>
        <w:t xml:space="preserve">- после подтверждения Балансодержателем оплаты Имущества Покупателем </w:t>
      </w:r>
      <w:r>
        <w:rPr>
          <w:sz w:val="24"/>
          <w:szCs w:val="24"/>
        </w:rPr>
        <w:br/>
      </w:r>
      <w:r w:rsidRPr="00357531">
        <w:rPr>
          <w:sz w:val="24"/>
          <w:szCs w:val="24"/>
        </w:rPr>
        <w:t>и получения подписанного Балансодержателем и Покупателем передаточного акта утвердить его;</w:t>
      </w:r>
    </w:p>
    <w:p w14:paraId="45D9F2EF" w14:textId="77777777" w:rsidR="00B71CAB" w:rsidRPr="00357531" w:rsidRDefault="00B71CAB" w:rsidP="00B71CAB">
      <w:pPr>
        <w:pStyle w:val="11"/>
        <w:spacing w:line="260" w:lineRule="auto"/>
        <w:ind w:left="40" w:firstLine="709"/>
        <w:jc w:val="both"/>
        <w:rPr>
          <w:i/>
          <w:sz w:val="24"/>
          <w:szCs w:val="24"/>
          <w:u w:val="single"/>
        </w:rPr>
      </w:pPr>
      <w:r w:rsidRPr="00357531">
        <w:rPr>
          <w:sz w:val="24"/>
          <w:szCs w:val="24"/>
        </w:rPr>
        <w:t xml:space="preserve">- после утверждения передаточного акта обеспечить мероприятия </w:t>
      </w:r>
      <w:r>
        <w:rPr>
          <w:sz w:val="24"/>
          <w:szCs w:val="24"/>
        </w:rPr>
        <w:br/>
      </w:r>
      <w:r w:rsidRPr="00357531">
        <w:rPr>
          <w:sz w:val="24"/>
          <w:szCs w:val="24"/>
        </w:rPr>
        <w:t>по государственной регистрации перехода к Покупателю права собственности на Имущество.</w:t>
      </w:r>
    </w:p>
    <w:p w14:paraId="55498E4B" w14:textId="77777777" w:rsidR="00B71CAB" w:rsidRPr="00357531" w:rsidRDefault="00B71CAB" w:rsidP="00B71CAB">
      <w:pPr>
        <w:pStyle w:val="11"/>
        <w:spacing w:line="240" w:lineRule="auto"/>
        <w:ind w:left="40" w:firstLine="709"/>
        <w:jc w:val="both"/>
        <w:rPr>
          <w:sz w:val="24"/>
          <w:szCs w:val="24"/>
        </w:rPr>
      </w:pPr>
      <w:r w:rsidRPr="00357531">
        <w:rPr>
          <w:noProof/>
          <w:sz w:val="24"/>
          <w:szCs w:val="24"/>
        </w:rPr>
        <w:lastRenderedPageBreak/>
        <w:t>2.2.</w:t>
      </w:r>
      <w:r w:rsidRPr="00357531">
        <w:rPr>
          <w:sz w:val="24"/>
          <w:szCs w:val="24"/>
        </w:rPr>
        <w:t xml:space="preserve"> Покупатель обязан:</w:t>
      </w:r>
    </w:p>
    <w:p w14:paraId="01E4BA6D" w14:textId="77777777" w:rsidR="00B71CAB" w:rsidRPr="00357531" w:rsidRDefault="00B71CAB" w:rsidP="00B71CAB">
      <w:pPr>
        <w:pStyle w:val="11"/>
        <w:spacing w:line="260" w:lineRule="auto"/>
        <w:ind w:left="40" w:firstLine="709"/>
        <w:jc w:val="both"/>
        <w:rPr>
          <w:sz w:val="24"/>
          <w:szCs w:val="24"/>
        </w:rPr>
      </w:pPr>
      <w:r w:rsidRPr="00357531">
        <w:rPr>
          <w:sz w:val="24"/>
          <w:szCs w:val="24"/>
        </w:rPr>
        <w:t>- оплатить Имущество в порядке, предусмотренном ст. 3 настоящего Договора;</w:t>
      </w:r>
    </w:p>
    <w:p w14:paraId="3ED09FA5" w14:textId="77777777" w:rsidR="00B71CAB" w:rsidRPr="00357531" w:rsidRDefault="00B71CAB" w:rsidP="00B71CAB">
      <w:pPr>
        <w:pStyle w:val="11"/>
        <w:spacing w:line="260" w:lineRule="auto"/>
        <w:ind w:left="40" w:firstLine="709"/>
        <w:jc w:val="both"/>
        <w:rPr>
          <w:sz w:val="24"/>
          <w:szCs w:val="24"/>
        </w:rPr>
      </w:pPr>
      <w:r w:rsidRPr="00357531">
        <w:rPr>
          <w:sz w:val="24"/>
          <w:szCs w:val="24"/>
        </w:rPr>
        <w:t>- принять Имущество от Балансодержателя по передаточному акту в срок не более тридцати дней с момента его полной оплаты;</w:t>
      </w:r>
    </w:p>
    <w:p w14:paraId="648951B0" w14:textId="77777777" w:rsidR="00B71CAB" w:rsidRPr="00357531" w:rsidRDefault="00B71CAB" w:rsidP="00B71CAB">
      <w:pPr>
        <w:pStyle w:val="11"/>
        <w:spacing w:line="260" w:lineRule="auto"/>
        <w:ind w:firstLine="709"/>
        <w:jc w:val="both"/>
        <w:rPr>
          <w:sz w:val="24"/>
          <w:szCs w:val="24"/>
        </w:rPr>
      </w:pPr>
      <w:r w:rsidRPr="00357531">
        <w:rPr>
          <w:sz w:val="24"/>
          <w:szCs w:val="24"/>
        </w:rPr>
        <w:t xml:space="preserve">- после подписания передаточного акта с Балансодержателем и утверждения его Продавцом взять на себя все расходы по сохранности, эксплуатации и содержанию Имущества; </w:t>
      </w:r>
    </w:p>
    <w:p w14:paraId="030FA821" w14:textId="77777777" w:rsidR="00B71CAB" w:rsidRPr="00357531" w:rsidRDefault="00B71CAB" w:rsidP="00B71CAB">
      <w:pPr>
        <w:pStyle w:val="11"/>
        <w:spacing w:line="240" w:lineRule="auto"/>
        <w:ind w:firstLine="709"/>
        <w:jc w:val="both"/>
        <w:rPr>
          <w:sz w:val="24"/>
          <w:szCs w:val="24"/>
        </w:rPr>
      </w:pPr>
      <w:r w:rsidRPr="00357531">
        <w:rPr>
          <w:noProof/>
          <w:sz w:val="24"/>
          <w:szCs w:val="24"/>
        </w:rPr>
        <w:t>- п</w:t>
      </w:r>
      <w:r w:rsidRPr="00357531">
        <w:rPr>
          <w:sz w:val="24"/>
          <w:szCs w:val="24"/>
        </w:rPr>
        <w:t xml:space="preserve">осле подписания передаточного акта осуществить действия по государственной регистрации перехода права собственности на данное Имущество в установленные законодательством сроки и порядке. </w:t>
      </w:r>
    </w:p>
    <w:p w14:paraId="0AB1AFA4" w14:textId="77777777" w:rsidR="00B71CAB" w:rsidRPr="00357531" w:rsidRDefault="00B71CAB" w:rsidP="00B71CAB">
      <w:pPr>
        <w:pStyle w:val="11"/>
        <w:spacing w:line="240" w:lineRule="auto"/>
        <w:ind w:firstLine="709"/>
        <w:jc w:val="both"/>
        <w:rPr>
          <w:sz w:val="24"/>
          <w:szCs w:val="24"/>
        </w:rPr>
      </w:pPr>
      <w:r w:rsidRPr="00357531">
        <w:rPr>
          <w:sz w:val="24"/>
          <w:szCs w:val="24"/>
        </w:rPr>
        <w:t>Покупатель обязан своевременно в письменном виде информировать Продавца обо всех обстоятельствах, препятствующих своевременному подписанию передаточного акта, в том числе возникших по вине Балансодержателя.</w:t>
      </w:r>
    </w:p>
    <w:p w14:paraId="5DABDC27" w14:textId="77777777" w:rsidR="00B71CAB" w:rsidRPr="00357531" w:rsidRDefault="00B71CAB" w:rsidP="00B71CAB">
      <w:pPr>
        <w:pStyle w:val="11"/>
        <w:spacing w:line="240" w:lineRule="auto"/>
        <w:ind w:firstLine="709"/>
        <w:jc w:val="both"/>
        <w:rPr>
          <w:sz w:val="24"/>
          <w:szCs w:val="24"/>
        </w:rPr>
      </w:pPr>
      <w:r w:rsidRPr="00357531">
        <w:rPr>
          <w:sz w:val="24"/>
          <w:szCs w:val="24"/>
        </w:rPr>
        <w:t xml:space="preserve">2.3. Расходы по государственной регистрации перехода права собственности </w:t>
      </w:r>
      <w:r>
        <w:rPr>
          <w:sz w:val="24"/>
          <w:szCs w:val="24"/>
        </w:rPr>
        <w:br/>
      </w:r>
      <w:r w:rsidRPr="00357531">
        <w:rPr>
          <w:sz w:val="24"/>
          <w:szCs w:val="24"/>
        </w:rPr>
        <w:t>на Имущество в полном объеме возлагаются на Покупателя.</w:t>
      </w:r>
    </w:p>
    <w:p w14:paraId="2529B022" w14:textId="77777777" w:rsidR="00B71CAB" w:rsidRPr="00357531" w:rsidRDefault="00B71CAB" w:rsidP="00B71CAB">
      <w:pPr>
        <w:autoSpaceDE w:val="0"/>
        <w:autoSpaceDN w:val="0"/>
        <w:adjustRightInd w:val="0"/>
        <w:ind w:firstLine="720"/>
        <w:jc w:val="both"/>
        <w:rPr>
          <w:b/>
          <w:sz w:val="24"/>
          <w:szCs w:val="24"/>
        </w:rPr>
      </w:pPr>
      <w:r w:rsidRPr="00357531">
        <w:rPr>
          <w:sz w:val="24"/>
          <w:szCs w:val="24"/>
        </w:rPr>
        <w:t xml:space="preserve">2.4. После подписания передаточного акта с Балансодержателем и утверждения его Продавцом риск случайной гибели и случайного повреждения Имущества переходит </w:t>
      </w:r>
      <w:r>
        <w:rPr>
          <w:sz w:val="24"/>
          <w:szCs w:val="24"/>
        </w:rPr>
        <w:br/>
      </w:r>
      <w:r w:rsidRPr="00357531">
        <w:rPr>
          <w:sz w:val="24"/>
          <w:szCs w:val="24"/>
        </w:rPr>
        <w:t>на Покупателя.</w:t>
      </w:r>
    </w:p>
    <w:p w14:paraId="4B56C917" w14:textId="77777777" w:rsidR="0003089B" w:rsidRPr="00F70C3B" w:rsidRDefault="0003089B" w:rsidP="00F70C3B">
      <w:pPr>
        <w:autoSpaceDE w:val="0"/>
        <w:autoSpaceDN w:val="0"/>
        <w:adjustRightInd w:val="0"/>
        <w:ind w:firstLine="720"/>
        <w:jc w:val="both"/>
        <w:rPr>
          <w:b/>
          <w:sz w:val="24"/>
          <w:szCs w:val="24"/>
        </w:rPr>
      </w:pPr>
    </w:p>
    <w:p w14:paraId="5B6D4ECC" w14:textId="77777777" w:rsidR="00DE431E" w:rsidRPr="00000E39" w:rsidRDefault="00DE431E" w:rsidP="00DE431E">
      <w:pPr>
        <w:autoSpaceDE w:val="0"/>
        <w:autoSpaceDN w:val="0"/>
        <w:adjustRightInd w:val="0"/>
        <w:jc w:val="center"/>
        <w:rPr>
          <w:b/>
          <w:sz w:val="24"/>
          <w:szCs w:val="24"/>
        </w:rPr>
      </w:pPr>
      <w:r w:rsidRPr="00000E39">
        <w:rPr>
          <w:b/>
          <w:sz w:val="24"/>
          <w:szCs w:val="24"/>
        </w:rPr>
        <w:t xml:space="preserve">Статья 3. Порядок оплаты </w:t>
      </w:r>
      <w:r w:rsidR="009A01CD" w:rsidRPr="00000E39">
        <w:rPr>
          <w:b/>
          <w:sz w:val="24"/>
          <w:szCs w:val="24"/>
        </w:rPr>
        <w:t>Имущества</w:t>
      </w:r>
    </w:p>
    <w:p w14:paraId="0B74C0FA" w14:textId="77777777" w:rsidR="00DE431E" w:rsidRPr="00000E39" w:rsidRDefault="00DE431E" w:rsidP="00DE431E">
      <w:pPr>
        <w:autoSpaceDE w:val="0"/>
        <w:autoSpaceDN w:val="0"/>
        <w:adjustRightInd w:val="0"/>
        <w:ind w:firstLine="720"/>
        <w:jc w:val="both"/>
        <w:rPr>
          <w:sz w:val="24"/>
          <w:szCs w:val="24"/>
        </w:rPr>
      </w:pPr>
      <w:r w:rsidRPr="00000E39">
        <w:rPr>
          <w:sz w:val="24"/>
          <w:szCs w:val="24"/>
        </w:rPr>
        <w:t xml:space="preserve">3.1. Установленная по итогам </w:t>
      </w:r>
      <w:r w:rsidR="00D02C79" w:rsidRPr="00000E39">
        <w:rPr>
          <w:sz w:val="24"/>
          <w:szCs w:val="24"/>
        </w:rPr>
        <w:t>Продажи</w:t>
      </w:r>
      <w:r w:rsidRPr="00000E39">
        <w:rPr>
          <w:sz w:val="24"/>
          <w:szCs w:val="24"/>
        </w:rPr>
        <w:t xml:space="preserve"> цена продажи </w:t>
      </w:r>
      <w:r w:rsidR="009A01CD" w:rsidRPr="00000E39">
        <w:rPr>
          <w:sz w:val="24"/>
          <w:szCs w:val="24"/>
        </w:rPr>
        <w:t>Имущества</w:t>
      </w:r>
      <w:r w:rsidRPr="00000E39">
        <w:rPr>
          <w:sz w:val="24"/>
          <w:szCs w:val="24"/>
        </w:rPr>
        <w:t xml:space="preserve"> составляет ____________ (__________________________) рублей.</w:t>
      </w:r>
      <w:r w:rsidR="003D3861" w:rsidRPr="00000E39">
        <w:rPr>
          <w:rStyle w:val="ac"/>
          <w:sz w:val="24"/>
          <w:szCs w:val="24"/>
        </w:rPr>
        <w:footnoteReference w:id="1"/>
      </w:r>
      <w:r w:rsidR="00F70C3B">
        <w:rPr>
          <w:sz w:val="24"/>
          <w:szCs w:val="24"/>
        </w:rPr>
        <w:t xml:space="preserve"> с учетом НДС.</w:t>
      </w:r>
    </w:p>
    <w:p w14:paraId="191BFAA2" w14:textId="77777777" w:rsidR="00DE431E" w:rsidRPr="00000E39" w:rsidRDefault="00DE431E" w:rsidP="00DE431E">
      <w:pPr>
        <w:autoSpaceDE w:val="0"/>
        <w:autoSpaceDN w:val="0"/>
        <w:adjustRightInd w:val="0"/>
        <w:ind w:firstLine="720"/>
        <w:jc w:val="both"/>
        <w:rPr>
          <w:sz w:val="24"/>
          <w:szCs w:val="24"/>
        </w:rPr>
      </w:pPr>
      <w:r w:rsidRPr="00000E39">
        <w:rPr>
          <w:sz w:val="24"/>
          <w:szCs w:val="24"/>
        </w:rPr>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000E39">
        <w:rPr>
          <w:sz w:val="24"/>
          <w:szCs w:val="24"/>
        </w:rPr>
        <w:t>Имущества.</w:t>
      </w:r>
    </w:p>
    <w:p w14:paraId="616ADB16" w14:textId="77777777" w:rsidR="00E71EE5" w:rsidRPr="00000E39" w:rsidRDefault="00DE431E" w:rsidP="00DE431E">
      <w:pPr>
        <w:autoSpaceDE w:val="0"/>
        <w:autoSpaceDN w:val="0"/>
        <w:adjustRightInd w:val="0"/>
        <w:ind w:firstLine="720"/>
        <w:jc w:val="both"/>
        <w:rPr>
          <w:sz w:val="24"/>
          <w:szCs w:val="24"/>
        </w:rPr>
      </w:pPr>
      <w:r w:rsidRPr="00000E39">
        <w:rPr>
          <w:sz w:val="24"/>
          <w:szCs w:val="24"/>
        </w:rPr>
        <w:t>3.3. С учетом пункта 3.2. настоящего Договора Покупатель обязан произвести</w:t>
      </w:r>
      <w:r w:rsidR="00E71EE5" w:rsidRPr="00000E39">
        <w:rPr>
          <w:sz w:val="24"/>
          <w:szCs w:val="24"/>
        </w:rPr>
        <w:t xml:space="preserve"> единовременно (каждый платеж вносится одной суммой, одним платежным документом </w:t>
      </w:r>
      <w:r w:rsidR="0082109A">
        <w:rPr>
          <w:sz w:val="24"/>
          <w:szCs w:val="24"/>
        </w:rPr>
        <w:br/>
      </w:r>
      <w:r w:rsidR="00E71EE5" w:rsidRPr="00000E39">
        <w:rPr>
          <w:sz w:val="24"/>
          <w:szCs w:val="24"/>
        </w:rPr>
        <w:t>с обязательным заполнением всех реквизитов, перечисленных в настоящем пункте Договора) в безналичном порядке в федеральный бюд</w:t>
      </w:r>
      <w:r w:rsidR="00F70C3B">
        <w:rPr>
          <w:sz w:val="24"/>
          <w:szCs w:val="24"/>
        </w:rPr>
        <w:t xml:space="preserve">жет не позднее ___ _________20___ г. </w:t>
      </w:r>
      <w:r w:rsidR="00E71EE5" w:rsidRPr="00000E39">
        <w:rPr>
          <w:sz w:val="24"/>
          <w:szCs w:val="24"/>
        </w:rPr>
        <w:t>в следующем порядке:</w:t>
      </w:r>
    </w:p>
    <w:p w14:paraId="5B63CAB5" w14:textId="77777777" w:rsidR="00DE431E" w:rsidRPr="00000E39" w:rsidRDefault="00E71EE5" w:rsidP="00DE431E">
      <w:pPr>
        <w:autoSpaceDE w:val="0"/>
        <w:autoSpaceDN w:val="0"/>
        <w:adjustRightInd w:val="0"/>
        <w:ind w:firstLine="720"/>
        <w:jc w:val="both"/>
        <w:rPr>
          <w:sz w:val="24"/>
          <w:szCs w:val="24"/>
        </w:rPr>
      </w:pPr>
      <w:r w:rsidRPr="00000E39">
        <w:rPr>
          <w:sz w:val="24"/>
          <w:szCs w:val="24"/>
        </w:rPr>
        <w:t>3.3.1. Оплата</w:t>
      </w:r>
      <w:r w:rsidR="00DE431E" w:rsidRPr="00000E39">
        <w:rPr>
          <w:sz w:val="24"/>
          <w:szCs w:val="24"/>
        </w:rPr>
        <w:t xml:space="preserve"> в размере __________ (________________) рублей,</w:t>
      </w:r>
      <w:r w:rsidRPr="00000E39">
        <w:rPr>
          <w:sz w:val="24"/>
          <w:szCs w:val="24"/>
        </w:rPr>
        <w:t xml:space="preserve"> должна быть внесена</w:t>
      </w:r>
      <w:r w:rsidR="00DE431E" w:rsidRPr="00000E39">
        <w:rPr>
          <w:i/>
          <w:iCs/>
          <w:sz w:val="24"/>
          <w:szCs w:val="24"/>
        </w:rPr>
        <w:t xml:space="preserve"> </w:t>
      </w:r>
      <w:r w:rsidR="00DE431E" w:rsidRPr="00000E39">
        <w:rPr>
          <w:sz w:val="24"/>
          <w:szCs w:val="24"/>
        </w:rPr>
        <w:t>по следующим реквизитам:</w:t>
      </w:r>
    </w:p>
    <w:p w14:paraId="404DB47D" w14:textId="77777777" w:rsidR="00223DBE" w:rsidRPr="00223DBE" w:rsidRDefault="001F6C31" w:rsidP="00223DBE">
      <w:pPr>
        <w:pStyle w:val="af9"/>
      </w:pPr>
      <w:r w:rsidRPr="00223DBE">
        <w:t>Получатель –</w:t>
      </w:r>
    </w:p>
    <w:p w14:paraId="5ECDD9F3" w14:textId="17F58075" w:rsidR="00223DBE" w:rsidRPr="00223DBE" w:rsidRDefault="00223DBE" w:rsidP="00223DBE">
      <w:pPr>
        <w:pStyle w:val="af9"/>
      </w:pPr>
      <w:r w:rsidRPr="00223DBE">
        <w:t>УФК по Красноярскому краю (Администрация  Выезжелогского сельсовета л/с 04193017180)  ИНН 2424000985 КПП 242401001  БИК 010407105</w:t>
      </w:r>
    </w:p>
    <w:p w14:paraId="1A2F2EEC" w14:textId="77777777" w:rsidR="00223DBE" w:rsidRPr="00223DBE" w:rsidRDefault="00223DBE" w:rsidP="00223DBE">
      <w:pPr>
        <w:pStyle w:val="af9"/>
      </w:pPr>
      <w:r w:rsidRPr="00223DBE">
        <w:t>ОТДЕЛЕНИЕ КРАСНОЯРСК БАНКА РОССИИ//УФК ПО КРАСНОЯРСКОМУ КРАЮ   Г.КРАСНОЯРСК</w:t>
      </w:r>
    </w:p>
    <w:p w14:paraId="1F27DFF0" w14:textId="77777777" w:rsidR="00223DBE" w:rsidRPr="00223DBE" w:rsidRDefault="00223DBE" w:rsidP="00223DBE">
      <w:pPr>
        <w:pStyle w:val="af9"/>
      </w:pPr>
      <w:r w:rsidRPr="00223DBE">
        <w:t xml:space="preserve"> Единый казначейский счет: 40102810245370000011 </w:t>
      </w:r>
    </w:p>
    <w:p w14:paraId="2DA9B88B" w14:textId="0011EACB" w:rsidR="004C5252" w:rsidRPr="00223DBE" w:rsidRDefault="00223DBE" w:rsidP="00223DBE">
      <w:pPr>
        <w:autoSpaceDE w:val="0"/>
        <w:autoSpaceDN w:val="0"/>
        <w:adjustRightInd w:val="0"/>
        <w:jc w:val="both"/>
        <w:rPr>
          <w:sz w:val="24"/>
          <w:szCs w:val="24"/>
        </w:rPr>
      </w:pPr>
      <w:r w:rsidRPr="00223DBE">
        <w:rPr>
          <w:sz w:val="24"/>
          <w:szCs w:val="24"/>
        </w:rPr>
        <w:t>Казначейский счет: 03231643046314041900 КБК 04011402053100000410– «доходы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p w14:paraId="4F00A6F8" w14:textId="3C99DF55" w:rsidR="001F6C31" w:rsidRPr="004C5252" w:rsidRDefault="001F6C31" w:rsidP="00223DBE">
      <w:pPr>
        <w:autoSpaceDE w:val="0"/>
        <w:autoSpaceDN w:val="0"/>
        <w:adjustRightInd w:val="0"/>
        <w:ind w:firstLine="720"/>
        <w:jc w:val="both"/>
        <w:rPr>
          <w:color w:val="FF0000"/>
          <w:sz w:val="24"/>
          <w:szCs w:val="24"/>
        </w:rPr>
      </w:pPr>
      <w:r w:rsidRPr="004C5252">
        <w:rPr>
          <w:color w:val="FF0000"/>
          <w:sz w:val="24"/>
          <w:szCs w:val="24"/>
        </w:rPr>
        <w:t xml:space="preserve"> </w:t>
      </w:r>
    </w:p>
    <w:p w14:paraId="43E11AE0" w14:textId="75F375A7" w:rsidR="001F6C31" w:rsidRPr="004C5252" w:rsidRDefault="001F6C31" w:rsidP="001F6C31">
      <w:pPr>
        <w:autoSpaceDE w:val="0"/>
        <w:autoSpaceDN w:val="0"/>
        <w:adjustRightInd w:val="0"/>
        <w:ind w:firstLine="720"/>
        <w:jc w:val="both"/>
        <w:rPr>
          <w:color w:val="FF0000"/>
          <w:sz w:val="24"/>
          <w:szCs w:val="24"/>
        </w:rPr>
      </w:pPr>
    </w:p>
    <w:p w14:paraId="7B565358" w14:textId="77777777" w:rsidR="00E71EE5" w:rsidRDefault="00E71EE5" w:rsidP="00CC0A35">
      <w:pPr>
        <w:autoSpaceDE w:val="0"/>
        <w:autoSpaceDN w:val="0"/>
        <w:adjustRightInd w:val="0"/>
        <w:ind w:firstLine="720"/>
        <w:jc w:val="both"/>
        <w:rPr>
          <w:sz w:val="24"/>
          <w:szCs w:val="24"/>
        </w:rPr>
      </w:pPr>
      <w:r w:rsidRPr="004C4AB2">
        <w:rPr>
          <w:sz w:val="24"/>
          <w:szCs w:val="24"/>
        </w:rPr>
        <w:lastRenderedPageBreak/>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 НДС в назначении платежа.</w:t>
      </w:r>
    </w:p>
    <w:p w14:paraId="39C85380" w14:textId="77777777" w:rsidR="007C59E0" w:rsidRPr="007C59E0" w:rsidRDefault="007C59E0" w:rsidP="007C59E0">
      <w:pPr>
        <w:pStyle w:val="11"/>
        <w:spacing w:line="254" w:lineRule="auto"/>
        <w:ind w:left="40" w:firstLine="709"/>
        <w:jc w:val="both"/>
        <w:rPr>
          <w:color w:val="000000"/>
          <w:sz w:val="24"/>
          <w:szCs w:val="24"/>
        </w:rPr>
      </w:pPr>
      <w:r w:rsidRPr="00A80DF9">
        <w:rPr>
          <w:color w:val="000000"/>
          <w:sz w:val="24"/>
          <w:szCs w:val="24"/>
        </w:rPr>
        <w:t>Покупатель должен уведомить Продавца о факте произведенной оплаты любым возможным способом связи.</w:t>
      </w:r>
    </w:p>
    <w:p w14:paraId="55382B24" w14:textId="77777777" w:rsidR="00F70C3B" w:rsidRPr="001F6C31" w:rsidRDefault="001F6C31" w:rsidP="001F6C31">
      <w:pPr>
        <w:autoSpaceDE w:val="0"/>
        <w:autoSpaceDN w:val="0"/>
        <w:adjustRightInd w:val="0"/>
        <w:ind w:firstLine="720"/>
        <w:jc w:val="both"/>
        <w:rPr>
          <w:sz w:val="24"/>
          <w:szCs w:val="24"/>
        </w:rPr>
      </w:pPr>
      <w:r w:rsidRPr="00A85BE2">
        <w:rPr>
          <w:sz w:val="24"/>
          <w:szCs w:val="24"/>
        </w:rPr>
        <w:t xml:space="preserve">3.3.2. Сумма НДС, в размере </w:t>
      </w:r>
      <w:r>
        <w:rPr>
          <w:sz w:val="24"/>
          <w:szCs w:val="24"/>
        </w:rPr>
        <w:t>______________</w:t>
      </w:r>
      <w:r w:rsidRPr="00A85BE2">
        <w:rPr>
          <w:sz w:val="24"/>
          <w:szCs w:val="24"/>
        </w:rPr>
        <w:t xml:space="preserve"> (</w:t>
      </w:r>
      <w:r>
        <w:rPr>
          <w:sz w:val="24"/>
          <w:szCs w:val="24"/>
        </w:rPr>
        <w:t>__________________</w:t>
      </w:r>
      <w:r w:rsidRPr="00A85BE2">
        <w:rPr>
          <w:sz w:val="24"/>
          <w:szCs w:val="24"/>
        </w:rPr>
        <w:t xml:space="preserve">) рубля </w:t>
      </w:r>
      <w:r>
        <w:rPr>
          <w:sz w:val="24"/>
          <w:szCs w:val="24"/>
        </w:rPr>
        <w:t>__</w:t>
      </w:r>
      <w:r w:rsidRPr="00A85BE2">
        <w:rPr>
          <w:sz w:val="24"/>
          <w:szCs w:val="24"/>
        </w:rPr>
        <w:t xml:space="preserve"> </w:t>
      </w:r>
      <w:r>
        <w:rPr>
          <w:sz w:val="24"/>
          <w:szCs w:val="24"/>
        </w:rPr>
        <w:t>копеек</w:t>
      </w:r>
      <w:r w:rsidRPr="00A85BE2">
        <w:rPr>
          <w:sz w:val="24"/>
          <w:szCs w:val="24"/>
        </w:rPr>
        <w:t xml:space="preserve">, оплачивается Покупателем самостоятельно, в соответствии с п. 3 ст. 161 Налогового кодекса Российской Федерации. </w:t>
      </w:r>
    </w:p>
    <w:p w14:paraId="66DBF584" w14:textId="77777777" w:rsidR="00DE431E" w:rsidRPr="004C4AB2" w:rsidRDefault="00E71EE5" w:rsidP="004C4AB2">
      <w:pPr>
        <w:autoSpaceDE w:val="0"/>
        <w:autoSpaceDN w:val="0"/>
        <w:adjustRightInd w:val="0"/>
        <w:ind w:firstLine="720"/>
        <w:jc w:val="both"/>
        <w:rPr>
          <w:sz w:val="24"/>
          <w:szCs w:val="24"/>
        </w:rPr>
      </w:pPr>
      <w:r w:rsidRPr="004C4AB2">
        <w:rPr>
          <w:sz w:val="24"/>
          <w:szCs w:val="24"/>
        </w:rPr>
        <w:t xml:space="preserve">3.3.3. </w:t>
      </w:r>
      <w:r w:rsidR="00494437">
        <w:rPr>
          <w:sz w:val="24"/>
          <w:szCs w:val="24"/>
        </w:rPr>
        <w:t>Днем</w:t>
      </w:r>
      <w:r w:rsidR="00DE431E" w:rsidRPr="004C4AB2">
        <w:rPr>
          <w:sz w:val="24"/>
          <w:szCs w:val="24"/>
        </w:rPr>
        <w:t xml:space="preserve"> исполнения обязательства Покупателя по оплате </w:t>
      </w:r>
      <w:r w:rsidR="00682715" w:rsidRPr="004C4AB2">
        <w:rPr>
          <w:sz w:val="24"/>
          <w:szCs w:val="24"/>
        </w:rPr>
        <w:t>Имущества</w:t>
      </w:r>
      <w:r w:rsidR="00DE431E" w:rsidRPr="004C4AB2">
        <w:rPr>
          <w:sz w:val="24"/>
          <w:szCs w:val="24"/>
        </w:rPr>
        <w:t xml:space="preserve"> считается день зачисления в федеральный бюджет денежных средств, указанных </w:t>
      </w:r>
      <w:r w:rsidRPr="004C4AB2">
        <w:rPr>
          <w:sz w:val="24"/>
          <w:szCs w:val="24"/>
        </w:rPr>
        <w:t>в</w:t>
      </w:r>
      <w:r w:rsidR="00DE431E" w:rsidRPr="004C4AB2">
        <w:rPr>
          <w:sz w:val="24"/>
          <w:szCs w:val="24"/>
        </w:rPr>
        <w:t xml:space="preserve"> пункте </w:t>
      </w:r>
      <w:r w:rsidRPr="004C4AB2">
        <w:rPr>
          <w:sz w:val="24"/>
          <w:szCs w:val="24"/>
        </w:rPr>
        <w:t xml:space="preserve">3.3. </w:t>
      </w:r>
      <w:r w:rsidR="00DE431E" w:rsidRPr="004C4AB2">
        <w:rPr>
          <w:sz w:val="24"/>
          <w:szCs w:val="24"/>
        </w:rPr>
        <w:t>Договора.</w:t>
      </w:r>
    </w:p>
    <w:p w14:paraId="1F66C94F" w14:textId="77777777" w:rsidR="00DE431E" w:rsidRPr="00000E39" w:rsidRDefault="00DE431E" w:rsidP="00DE431E">
      <w:pPr>
        <w:autoSpaceDE w:val="0"/>
        <w:autoSpaceDN w:val="0"/>
        <w:adjustRightInd w:val="0"/>
        <w:ind w:firstLine="720"/>
        <w:jc w:val="both"/>
        <w:rPr>
          <w:sz w:val="24"/>
          <w:szCs w:val="24"/>
        </w:rPr>
      </w:pPr>
      <w:r w:rsidRPr="004C4AB2">
        <w:rPr>
          <w:sz w:val="24"/>
          <w:szCs w:val="24"/>
        </w:rPr>
        <w:t>Исполнение</w:t>
      </w:r>
      <w:r w:rsidRPr="00000E39">
        <w:rPr>
          <w:sz w:val="24"/>
          <w:szCs w:val="24"/>
        </w:rPr>
        <w:t xml:space="preserve"> обязательства по оплате </w:t>
      </w:r>
      <w:r w:rsidR="00682715" w:rsidRPr="00000E39">
        <w:rPr>
          <w:sz w:val="24"/>
          <w:szCs w:val="24"/>
        </w:rPr>
        <w:t>Имущества</w:t>
      </w:r>
      <w:r w:rsidRPr="00000E39">
        <w:rPr>
          <w:sz w:val="24"/>
          <w:szCs w:val="24"/>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000E39">
        <w:rPr>
          <w:sz w:val="24"/>
          <w:szCs w:val="24"/>
        </w:rPr>
        <w:t xml:space="preserve"> 3.3.</w:t>
      </w:r>
      <w:r w:rsidRPr="00000E39">
        <w:rPr>
          <w:sz w:val="24"/>
          <w:szCs w:val="24"/>
        </w:rPr>
        <w:t xml:space="preserve"> Договора.</w:t>
      </w:r>
    </w:p>
    <w:p w14:paraId="454594F2" w14:textId="77777777" w:rsidR="00DE431E" w:rsidRPr="00000E39" w:rsidRDefault="00DE431E" w:rsidP="00DE431E">
      <w:pPr>
        <w:autoSpaceDE w:val="0"/>
        <w:autoSpaceDN w:val="0"/>
        <w:adjustRightInd w:val="0"/>
        <w:ind w:firstLine="720"/>
        <w:jc w:val="both"/>
        <w:rPr>
          <w:sz w:val="24"/>
          <w:szCs w:val="24"/>
        </w:rPr>
      </w:pPr>
      <w:r w:rsidRPr="00000E39">
        <w:rPr>
          <w:sz w:val="24"/>
          <w:szCs w:val="24"/>
        </w:rPr>
        <w:t xml:space="preserve">3.4. Надлежащим выполнением обязательства Покупателя по оплате </w:t>
      </w:r>
      <w:r w:rsidR="00682715" w:rsidRPr="00000E39">
        <w:rPr>
          <w:sz w:val="24"/>
          <w:szCs w:val="24"/>
        </w:rPr>
        <w:t>Имущества</w:t>
      </w:r>
      <w:r w:rsidRPr="00000E39">
        <w:rPr>
          <w:sz w:val="24"/>
          <w:szCs w:val="24"/>
        </w:rPr>
        <w:t xml:space="preserve"> является выполнение пункта 3.3. настоящего Договора.</w:t>
      </w:r>
    </w:p>
    <w:p w14:paraId="196FD910" w14:textId="77777777" w:rsidR="00CC0A35" w:rsidRPr="00000E39" w:rsidRDefault="00CC0A35" w:rsidP="00DE431E">
      <w:pPr>
        <w:autoSpaceDE w:val="0"/>
        <w:autoSpaceDN w:val="0"/>
        <w:adjustRightInd w:val="0"/>
        <w:ind w:firstLine="720"/>
        <w:jc w:val="both"/>
        <w:rPr>
          <w:sz w:val="24"/>
          <w:szCs w:val="24"/>
        </w:rPr>
      </w:pPr>
    </w:p>
    <w:p w14:paraId="72E709C9" w14:textId="77777777" w:rsidR="00DE431E" w:rsidRPr="00000E39" w:rsidRDefault="00DE431E" w:rsidP="004F0174">
      <w:pPr>
        <w:tabs>
          <w:tab w:val="num" w:pos="851"/>
        </w:tabs>
        <w:autoSpaceDE w:val="0"/>
        <w:autoSpaceDN w:val="0"/>
        <w:adjustRightInd w:val="0"/>
        <w:spacing w:before="120"/>
        <w:jc w:val="center"/>
        <w:outlineLvl w:val="2"/>
        <w:rPr>
          <w:b/>
          <w:bCs/>
          <w:color w:val="000000"/>
          <w:sz w:val="24"/>
          <w:szCs w:val="24"/>
        </w:rPr>
      </w:pPr>
      <w:r w:rsidRPr="00000E39">
        <w:rPr>
          <w:b/>
          <w:bCs/>
          <w:color w:val="000000"/>
          <w:sz w:val="24"/>
          <w:szCs w:val="24"/>
        </w:rPr>
        <w:t xml:space="preserve">Статья 4. Переход права собственности на </w:t>
      </w:r>
      <w:r w:rsidR="001473E8" w:rsidRPr="00000E39">
        <w:rPr>
          <w:b/>
          <w:bCs/>
          <w:color w:val="000000"/>
          <w:sz w:val="24"/>
          <w:szCs w:val="24"/>
        </w:rPr>
        <w:t>Имущество</w:t>
      </w:r>
    </w:p>
    <w:p w14:paraId="246F4F18" w14:textId="77777777" w:rsidR="007A3020" w:rsidRPr="00A85BE2" w:rsidRDefault="007A3020" w:rsidP="007A3020">
      <w:pPr>
        <w:autoSpaceDE w:val="0"/>
        <w:autoSpaceDN w:val="0"/>
        <w:adjustRightInd w:val="0"/>
        <w:ind w:firstLine="720"/>
        <w:jc w:val="both"/>
        <w:rPr>
          <w:sz w:val="24"/>
          <w:szCs w:val="24"/>
        </w:rPr>
      </w:pPr>
      <w:r w:rsidRPr="00A85BE2">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5D3A14EC" w14:textId="77777777" w:rsidR="007A3020" w:rsidRPr="00A85BE2" w:rsidRDefault="007A3020" w:rsidP="007A3020">
      <w:pPr>
        <w:autoSpaceDE w:val="0"/>
        <w:autoSpaceDN w:val="0"/>
        <w:adjustRightInd w:val="0"/>
        <w:ind w:firstLine="720"/>
        <w:jc w:val="both"/>
        <w:rPr>
          <w:sz w:val="24"/>
          <w:szCs w:val="24"/>
        </w:rPr>
      </w:pPr>
      <w:r w:rsidRPr="00A85BE2">
        <w:rPr>
          <w:sz w:val="24"/>
          <w:szCs w:val="24"/>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18418D56" w14:textId="77777777" w:rsidR="007A3020" w:rsidRPr="00A85BE2" w:rsidRDefault="007A3020" w:rsidP="007A3020">
      <w:pPr>
        <w:autoSpaceDE w:val="0"/>
        <w:autoSpaceDN w:val="0"/>
        <w:adjustRightInd w:val="0"/>
        <w:ind w:firstLine="720"/>
        <w:jc w:val="both"/>
        <w:rPr>
          <w:sz w:val="24"/>
          <w:szCs w:val="24"/>
        </w:rPr>
      </w:pPr>
      <w:r w:rsidRPr="00A85BE2">
        <w:rPr>
          <w:sz w:val="24"/>
          <w:szCs w:val="24"/>
        </w:rPr>
        <w:t>4.2. Имущество считается переданным Покупателю по настоящему Договору после утверждения Продавцом передаточного акта Имущества, подписанного Балансодержателем и Покупателем. Передаточный акт Имущества утверждается Продавцом после полной оплаты приобретаемого Покупателем Имущества.</w:t>
      </w:r>
    </w:p>
    <w:p w14:paraId="25D7C96D" w14:textId="77777777" w:rsidR="007A3020" w:rsidRDefault="007A3020" w:rsidP="007A3020">
      <w:pPr>
        <w:autoSpaceDE w:val="0"/>
        <w:autoSpaceDN w:val="0"/>
        <w:adjustRightInd w:val="0"/>
        <w:ind w:firstLine="720"/>
        <w:jc w:val="both"/>
        <w:rPr>
          <w:sz w:val="24"/>
          <w:szCs w:val="24"/>
        </w:rPr>
      </w:pPr>
      <w:r w:rsidRPr="00A85BE2">
        <w:rPr>
          <w:sz w:val="24"/>
          <w:szCs w:val="24"/>
        </w:rPr>
        <w:t>4.3. Расходы, связанные с оформлением и подписанием Передаточного акта (акта приема-передачи Имущества), а также с оформлением перехода прав собственности на Имущество от Продавца Покупателю в полном объеме несет Покупатель.</w:t>
      </w:r>
    </w:p>
    <w:p w14:paraId="62572261" w14:textId="77777777" w:rsidR="0003089B" w:rsidRDefault="0003089B" w:rsidP="007A3020">
      <w:pPr>
        <w:autoSpaceDE w:val="0"/>
        <w:autoSpaceDN w:val="0"/>
        <w:adjustRightInd w:val="0"/>
        <w:ind w:firstLine="720"/>
        <w:jc w:val="both"/>
        <w:rPr>
          <w:sz w:val="24"/>
          <w:szCs w:val="24"/>
        </w:rPr>
      </w:pPr>
    </w:p>
    <w:p w14:paraId="43CEBD87" w14:textId="77777777" w:rsidR="00DE431E" w:rsidRPr="00000E39" w:rsidRDefault="00DE431E" w:rsidP="00DE431E">
      <w:pPr>
        <w:autoSpaceDE w:val="0"/>
        <w:autoSpaceDN w:val="0"/>
        <w:adjustRightInd w:val="0"/>
        <w:jc w:val="center"/>
        <w:rPr>
          <w:sz w:val="24"/>
          <w:szCs w:val="24"/>
        </w:rPr>
      </w:pPr>
    </w:p>
    <w:p w14:paraId="6D49B929" w14:textId="77777777" w:rsidR="007A3020" w:rsidRPr="00A85BE2" w:rsidRDefault="007A3020" w:rsidP="007A3020">
      <w:pPr>
        <w:autoSpaceDE w:val="0"/>
        <w:autoSpaceDN w:val="0"/>
        <w:adjustRightInd w:val="0"/>
        <w:jc w:val="center"/>
        <w:rPr>
          <w:b/>
          <w:sz w:val="24"/>
          <w:szCs w:val="24"/>
        </w:rPr>
      </w:pPr>
      <w:r w:rsidRPr="00A85BE2">
        <w:rPr>
          <w:b/>
          <w:sz w:val="24"/>
          <w:szCs w:val="24"/>
        </w:rPr>
        <w:t xml:space="preserve">Статья 5. Дополнительные условия </w:t>
      </w:r>
    </w:p>
    <w:p w14:paraId="405140EC" w14:textId="77777777" w:rsidR="00FC78E4" w:rsidRDefault="00FC78E4" w:rsidP="00FC78E4">
      <w:pPr>
        <w:pStyle w:val="11"/>
        <w:spacing w:line="240" w:lineRule="auto"/>
        <w:ind w:firstLine="709"/>
        <w:jc w:val="both"/>
        <w:rPr>
          <w:sz w:val="24"/>
          <w:szCs w:val="24"/>
        </w:rPr>
      </w:pPr>
      <w:r w:rsidRPr="00320579">
        <w:rPr>
          <w:snapToGrid/>
          <w:sz w:val="24"/>
          <w:szCs w:val="24"/>
        </w:rPr>
        <w:t xml:space="preserve">5.1. </w:t>
      </w:r>
      <w:r>
        <w:rPr>
          <w:snapToGrid/>
          <w:sz w:val="24"/>
          <w:szCs w:val="24"/>
        </w:rPr>
        <w:t xml:space="preserve">Указываются </w:t>
      </w:r>
      <w:r>
        <w:rPr>
          <w:sz w:val="24"/>
          <w:szCs w:val="24"/>
        </w:rPr>
        <w:t>сведения</w:t>
      </w:r>
      <w:r w:rsidRPr="00CF6445">
        <w:rPr>
          <w:sz w:val="24"/>
          <w:szCs w:val="24"/>
        </w:rPr>
        <w:t xml:space="preserve">, определяющие расположение недвижимости </w:t>
      </w:r>
      <w:r>
        <w:rPr>
          <w:sz w:val="24"/>
          <w:szCs w:val="24"/>
        </w:rPr>
        <w:br/>
      </w:r>
      <w:r w:rsidRPr="00CF6445">
        <w:rPr>
          <w:sz w:val="24"/>
          <w:szCs w:val="24"/>
        </w:rPr>
        <w:t>на соответствующем земельном участке либо в составе другого недвижимого имущества</w:t>
      </w:r>
      <w:r>
        <w:rPr>
          <w:sz w:val="24"/>
          <w:szCs w:val="24"/>
        </w:rPr>
        <w:t>.</w:t>
      </w:r>
    </w:p>
    <w:p w14:paraId="08346E49" w14:textId="77777777" w:rsidR="00DE431E" w:rsidRPr="00000E39" w:rsidRDefault="00DE431E" w:rsidP="00DE431E">
      <w:pPr>
        <w:autoSpaceDE w:val="0"/>
        <w:autoSpaceDN w:val="0"/>
        <w:adjustRightInd w:val="0"/>
        <w:jc w:val="center"/>
        <w:rPr>
          <w:sz w:val="24"/>
          <w:szCs w:val="24"/>
        </w:rPr>
      </w:pPr>
    </w:p>
    <w:p w14:paraId="5E77A41C" w14:textId="77777777" w:rsidR="007A3020" w:rsidRPr="00320579" w:rsidRDefault="007A3020" w:rsidP="007A3020">
      <w:pPr>
        <w:autoSpaceDE w:val="0"/>
        <w:autoSpaceDN w:val="0"/>
        <w:adjustRightInd w:val="0"/>
        <w:jc w:val="center"/>
        <w:rPr>
          <w:b/>
          <w:sz w:val="24"/>
          <w:szCs w:val="24"/>
        </w:rPr>
      </w:pPr>
      <w:r w:rsidRPr="00320579">
        <w:rPr>
          <w:b/>
          <w:sz w:val="24"/>
          <w:szCs w:val="24"/>
        </w:rPr>
        <w:t>Статья 6. Ответственность Сторон</w:t>
      </w:r>
    </w:p>
    <w:p w14:paraId="2EDFABDA" w14:textId="77777777" w:rsidR="007A3020" w:rsidRPr="00320579" w:rsidRDefault="007A3020" w:rsidP="007A3020">
      <w:pPr>
        <w:ind w:firstLine="709"/>
        <w:jc w:val="both"/>
        <w:rPr>
          <w:sz w:val="24"/>
          <w:szCs w:val="24"/>
        </w:rPr>
      </w:pPr>
      <w:r w:rsidRPr="00320579">
        <w:rPr>
          <w:sz w:val="24"/>
          <w:szCs w:val="24"/>
        </w:rPr>
        <w:t xml:space="preserve">6.1. За невыполнение или ненадлежащее выполнение своих обязательств </w:t>
      </w:r>
      <w:r w:rsidR="004F0174">
        <w:rPr>
          <w:sz w:val="24"/>
          <w:szCs w:val="24"/>
        </w:rPr>
        <w:br/>
      </w:r>
      <w:r w:rsidRPr="00320579">
        <w:rPr>
          <w:sz w:val="24"/>
          <w:szCs w:val="24"/>
        </w:rPr>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55D09054" w14:textId="77777777" w:rsidR="007A3020" w:rsidRPr="00320579" w:rsidRDefault="007A3020" w:rsidP="007A3020">
      <w:pPr>
        <w:ind w:firstLine="709"/>
        <w:jc w:val="both"/>
        <w:rPr>
          <w:sz w:val="24"/>
          <w:szCs w:val="24"/>
        </w:rPr>
      </w:pPr>
      <w:r w:rsidRPr="00320579">
        <w:rPr>
          <w:sz w:val="24"/>
          <w:szCs w:val="24"/>
        </w:rPr>
        <w:t>6.1.1. Покупатель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–Закон) и не является:</w:t>
      </w:r>
    </w:p>
    <w:p w14:paraId="3D3DC0F4" w14:textId="77777777" w:rsidR="007A3020" w:rsidRPr="00320579" w:rsidRDefault="007A3020" w:rsidP="007A3020">
      <w:pPr>
        <w:ind w:firstLine="709"/>
        <w:jc w:val="both"/>
        <w:rPr>
          <w:sz w:val="24"/>
          <w:szCs w:val="24"/>
        </w:rPr>
      </w:pPr>
      <w:r w:rsidRPr="00320579">
        <w:rPr>
          <w:sz w:val="24"/>
          <w:szCs w:val="24"/>
        </w:rPr>
        <w:t xml:space="preserve">- государственным и муниципальным унитарным предприятием, государственным </w:t>
      </w:r>
      <w:r w:rsidR="004F0174">
        <w:rPr>
          <w:sz w:val="24"/>
          <w:szCs w:val="24"/>
        </w:rPr>
        <w:br/>
      </w:r>
      <w:r w:rsidRPr="00320579">
        <w:rPr>
          <w:sz w:val="24"/>
          <w:szCs w:val="24"/>
        </w:rPr>
        <w:t>и муниципальным учреждением;</w:t>
      </w:r>
    </w:p>
    <w:p w14:paraId="052033B3" w14:textId="77777777" w:rsidR="007A3020" w:rsidRPr="00320579" w:rsidRDefault="007A3020" w:rsidP="007A3020">
      <w:pPr>
        <w:ind w:firstLine="709"/>
        <w:jc w:val="both"/>
        <w:rPr>
          <w:sz w:val="24"/>
          <w:szCs w:val="24"/>
        </w:rPr>
      </w:pPr>
      <w:r w:rsidRPr="00320579">
        <w:rPr>
          <w:sz w:val="24"/>
          <w:szCs w:val="24"/>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14:paraId="3F6C1273" w14:textId="77777777" w:rsidR="007A3020" w:rsidRPr="00320579" w:rsidRDefault="007A3020" w:rsidP="007A3020">
      <w:pPr>
        <w:ind w:firstLine="709"/>
        <w:jc w:val="both"/>
        <w:rPr>
          <w:sz w:val="24"/>
          <w:szCs w:val="24"/>
        </w:rPr>
      </w:pPr>
      <w:r w:rsidRPr="00320579">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w:t>
      </w:r>
      <w:r w:rsidRPr="00320579">
        <w:rPr>
          <w:sz w:val="24"/>
          <w:szCs w:val="24"/>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00C9700" w14:textId="77777777" w:rsidR="007A3020" w:rsidRPr="00320579" w:rsidRDefault="007A3020" w:rsidP="007A3020">
      <w:pPr>
        <w:ind w:firstLine="709"/>
        <w:jc w:val="both"/>
        <w:rPr>
          <w:sz w:val="24"/>
          <w:szCs w:val="24"/>
        </w:rPr>
      </w:pPr>
      <w:r w:rsidRPr="00320579">
        <w:rPr>
          <w:sz w:val="24"/>
          <w:szCs w:val="24"/>
        </w:rPr>
        <w:t xml:space="preserve">6.2. За нарушение сроков внесения денежных средств в счет оплаты Имущества </w:t>
      </w:r>
      <w:r w:rsidR="0082109A">
        <w:rPr>
          <w:sz w:val="24"/>
          <w:szCs w:val="24"/>
        </w:rPr>
        <w:br/>
      </w:r>
      <w:r w:rsidRPr="00320579">
        <w:rPr>
          <w:sz w:val="24"/>
          <w:szCs w:val="24"/>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14:paraId="1CA044B6" w14:textId="77777777" w:rsidR="00223DBE" w:rsidRDefault="00365D63" w:rsidP="00223DBE">
      <w:pPr>
        <w:pStyle w:val="af9"/>
      </w:pPr>
      <w:r w:rsidRPr="00F33B6F">
        <w:t xml:space="preserve">Получатель – </w:t>
      </w:r>
    </w:p>
    <w:p w14:paraId="5E86CDAD" w14:textId="5ABCEB6B" w:rsidR="00223DBE" w:rsidRPr="00223DBE" w:rsidRDefault="00223DBE" w:rsidP="00223DBE">
      <w:pPr>
        <w:pStyle w:val="af9"/>
      </w:pPr>
      <w:r w:rsidRPr="00223DBE">
        <w:t>УФК по Красноярскому краю (Администрация  Выезжелогского сельсовета л/с 04193017180)  ИНН 2424000985 КПП 242401001  БИК 010407105</w:t>
      </w:r>
    </w:p>
    <w:p w14:paraId="748D49E0" w14:textId="77777777" w:rsidR="00223DBE" w:rsidRPr="00223DBE" w:rsidRDefault="00223DBE" w:rsidP="00223DBE">
      <w:pPr>
        <w:pStyle w:val="af9"/>
      </w:pPr>
      <w:r w:rsidRPr="00223DBE">
        <w:t>ОТДЕЛЕНИЕ КРАСНОЯРСК БАНКА РОССИИ//УФК ПО КРАСНОЯРСКОМУ КРАЮ   Г.КРАСНОЯРСК</w:t>
      </w:r>
    </w:p>
    <w:p w14:paraId="6B580305" w14:textId="77777777" w:rsidR="00223DBE" w:rsidRPr="00223DBE" w:rsidRDefault="00223DBE" w:rsidP="00223DBE">
      <w:pPr>
        <w:pStyle w:val="af9"/>
      </w:pPr>
      <w:r w:rsidRPr="00223DBE">
        <w:t xml:space="preserve"> Единый казначейский счет: 40102810245370000011 </w:t>
      </w:r>
    </w:p>
    <w:p w14:paraId="7DBF418D" w14:textId="2A78BF58" w:rsidR="00223DBE" w:rsidRDefault="00223DBE" w:rsidP="00223DBE">
      <w:pPr>
        <w:jc w:val="both"/>
        <w:rPr>
          <w:sz w:val="24"/>
          <w:szCs w:val="24"/>
        </w:rPr>
      </w:pPr>
      <w:r w:rsidRPr="00223DBE">
        <w:rPr>
          <w:sz w:val="24"/>
          <w:szCs w:val="24"/>
        </w:rPr>
        <w:t xml:space="preserve"> Казначейский счет: 03231643046314041900 КБК 04011402053100000410– «доходы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p w14:paraId="191A03A0" w14:textId="77777777" w:rsidR="00223DBE" w:rsidRPr="00223DBE" w:rsidRDefault="00223DBE" w:rsidP="00223DBE">
      <w:pPr>
        <w:jc w:val="both"/>
        <w:rPr>
          <w:sz w:val="24"/>
          <w:szCs w:val="24"/>
        </w:rPr>
      </w:pPr>
    </w:p>
    <w:p w14:paraId="0BA7C1DC" w14:textId="77777777" w:rsidR="007A3020" w:rsidRPr="00AA60FB" w:rsidRDefault="007A3020" w:rsidP="007A3020">
      <w:pPr>
        <w:autoSpaceDE w:val="0"/>
        <w:autoSpaceDN w:val="0"/>
        <w:adjustRightInd w:val="0"/>
        <w:ind w:firstLine="720"/>
        <w:jc w:val="both"/>
        <w:rPr>
          <w:sz w:val="24"/>
          <w:szCs w:val="24"/>
        </w:rPr>
      </w:pPr>
      <w:r w:rsidRPr="00AA60FB">
        <w:rPr>
          <w:sz w:val="24"/>
          <w:szCs w:val="24"/>
        </w:rPr>
        <w:t xml:space="preserve">6.3 Просрочка внесения денежных средств в счет оплаты Имущества в сумме </w:t>
      </w:r>
      <w:r>
        <w:rPr>
          <w:sz w:val="24"/>
          <w:szCs w:val="24"/>
        </w:rPr>
        <w:br/>
      </w:r>
      <w:r w:rsidRPr="00AA60FB">
        <w:rPr>
          <w:sz w:val="24"/>
          <w:szCs w:val="24"/>
        </w:rPr>
        <w:t>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3DC4BA76" w14:textId="77777777" w:rsidR="007A3020" w:rsidRPr="00AA60FB" w:rsidRDefault="007A3020" w:rsidP="007A3020">
      <w:pPr>
        <w:autoSpaceDE w:val="0"/>
        <w:autoSpaceDN w:val="0"/>
        <w:adjustRightInd w:val="0"/>
        <w:ind w:firstLine="720"/>
        <w:jc w:val="both"/>
        <w:rPr>
          <w:sz w:val="24"/>
          <w:szCs w:val="24"/>
        </w:rPr>
      </w:pPr>
      <w:r w:rsidRPr="00AA60FB">
        <w:rPr>
          <w:sz w:val="24"/>
          <w:szCs w:val="24"/>
        </w:rPr>
        <w:t>Расторжение договора не освобождает Покупателя от уплаты пени.</w:t>
      </w:r>
    </w:p>
    <w:p w14:paraId="3F321AC8" w14:textId="77777777" w:rsidR="007A3020" w:rsidRPr="00A14033" w:rsidRDefault="007A3020" w:rsidP="007A3020">
      <w:pPr>
        <w:autoSpaceDE w:val="0"/>
        <w:autoSpaceDN w:val="0"/>
        <w:adjustRightInd w:val="0"/>
        <w:ind w:firstLine="720"/>
        <w:jc w:val="both"/>
        <w:rPr>
          <w:sz w:val="24"/>
          <w:szCs w:val="24"/>
        </w:rPr>
      </w:pPr>
      <w:r w:rsidRPr="00A14033">
        <w:rPr>
          <w:sz w:val="24"/>
          <w:szCs w:val="24"/>
        </w:rPr>
        <w:t xml:space="preserve">6.4.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w:t>
      </w:r>
      <w:r w:rsidR="0082109A">
        <w:rPr>
          <w:sz w:val="24"/>
          <w:szCs w:val="24"/>
        </w:rPr>
        <w:br/>
      </w:r>
      <w:r w:rsidRPr="00A14033">
        <w:rPr>
          <w:sz w:val="24"/>
          <w:szCs w:val="24"/>
        </w:rPr>
        <w:t xml:space="preserve">в </w:t>
      </w:r>
      <w:r w:rsidR="00830504">
        <w:rPr>
          <w:sz w:val="24"/>
          <w:szCs w:val="24"/>
        </w:rPr>
        <w:t>десятикратном</w:t>
      </w:r>
      <w:r w:rsidRPr="00A14033">
        <w:rPr>
          <w:sz w:val="24"/>
          <w:szCs w:val="24"/>
        </w:rPr>
        <w:t xml:space="preserve"> размере внесенного для участия в Продаже задатка, в размере </w:t>
      </w:r>
      <w:r w:rsidR="00D277D2" w:rsidRPr="00000E39">
        <w:rPr>
          <w:sz w:val="24"/>
          <w:szCs w:val="24"/>
        </w:rPr>
        <w:t>_______ (_____) рублей по следующим реквизитам</w:t>
      </w:r>
      <w:r w:rsidRPr="00A14033">
        <w:rPr>
          <w:sz w:val="24"/>
          <w:szCs w:val="24"/>
        </w:rPr>
        <w:t>:</w:t>
      </w:r>
    </w:p>
    <w:p w14:paraId="514EE528" w14:textId="77777777" w:rsidR="00223DBE" w:rsidRDefault="00365D63" w:rsidP="00223DBE">
      <w:pPr>
        <w:pStyle w:val="af9"/>
      </w:pPr>
      <w:r w:rsidRPr="00F33B6F">
        <w:t xml:space="preserve">Получатель – </w:t>
      </w:r>
    </w:p>
    <w:p w14:paraId="39F355C6" w14:textId="17B336ED" w:rsidR="00223DBE" w:rsidRPr="00E61BDE" w:rsidRDefault="00223DBE" w:rsidP="00223DBE">
      <w:pPr>
        <w:pStyle w:val="af9"/>
      </w:pPr>
      <w:r w:rsidRPr="00E61BDE">
        <w:t>УФК по Красноярскому краю (Администрация  Выезжелогского сельсовета л/с 04193017180)  ИНН 2424000985 КПП 242401001  БИК 010407105</w:t>
      </w:r>
    </w:p>
    <w:p w14:paraId="472E4E91" w14:textId="77777777" w:rsidR="00223DBE" w:rsidRDefault="00223DBE" w:rsidP="00223DBE">
      <w:pPr>
        <w:pStyle w:val="af9"/>
      </w:pPr>
      <w:r w:rsidRPr="00E61BDE">
        <w:t>ОТДЕЛЕНИЕ КРАСНОЯРСК БАНКА РОССИИ//УФК ПО КРАСНОЯРСКОМУ КРАЮ   Г.КРАСНОЯРСК</w:t>
      </w:r>
    </w:p>
    <w:p w14:paraId="0426B32D" w14:textId="77777777" w:rsidR="00223DBE" w:rsidRDefault="00223DBE" w:rsidP="00223DBE">
      <w:pPr>
        <w:pStyle w:val="af9"/>
      </w:pPr>
      <w:r w:rsidRPr="00E61BDE">
        <w:t xml:space="preserve"> Единый казначейский счет: 40102810245370000011 </w:t>
      </w:r>
    </w:p>
    <w:p w14:paraId="1B160D1C" w14:textId="042E6D60" w:rsidR="00365D63" w:rsidRPr="00223DBE" w:rsidRDefault="00223DBE" w:rsidP="00223DBE">
      <w:pPr>
        <w:pStyle w:val="af9"/>
      </w:pPr>
      <w:r w:rsidRPr="00E61BDE">
        <w:t>Казначейский счет: 03231643046314041900 КБК 04011402053100000410– «доходы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p w14:paraId="3801B4E7" w14:textId="77777777" w:rsidR="007A3020" w:rsidRDefault="007A3020" w:rsidP="007A3020">
      <w:pPr>
        <w:autoSpaceDE w:val="0"/>
        <w:autoSpaceDN w:val="0"/>
        <w:adjustRightInd w:val="0"/>
        <w:jc w:val="center"/>
        <w:rPr>
          <w:b/>
          <w:sz w:val="26"/>
          <w:szCs w:val="26"/>
        </w:rPr>
      </w:pPr>
    </w:p>
    <w:p w14:paraId="3485D191" w14:textId="77777777" w:rsidR="00195EAF" w:rsidRPr="00000E39" w:rsidRDefault="00195EAF" w:rsidP="00195EAF">
      <w:pPr>
        <w:autoSpaceDE w:val="0"/>
        <w:autoSpaceDN w:val="0"/>
        <w:adjustRightInd w:val="0"/>
        <w:jc w:val="center"/>
        <w:rPr>
          <w:b/>
          <w:sz w:val="24"/>
          <w:szCs w:val="24"/>
        </w:rPr>
      </w:pPr>
      <w:r>
        <w:rPr>
          <w:b/>
          <w:sz w:val="24"/>
          <w:szCs w:val="24"/>
        </w:rPr>
        <w:t>Статья 7</w:t>
      </w:r>
      <w:r w:rsidRPr="00000E39">
        <w:rPr>
          <w:b/>
          <w:sz w:val="24"/>
          <w:szCs w:val="24"/>
        </w:rPr>
        <w:t>. Заключительные положения</w:t>
      </w:r>
    </w:p>
    <w:p w14:paraId="0CC584BD" w14:textId="77777777" w:rsidR="00195EAF" w:rsidRPr="00000E39" w:rsidRDefault="00195EAF" w:rsidP="00195EAF">
      <w:pPr>
        <w:autoSpaceDE w:val="0"/>
        <w:autoSpaceDN w:val="0"/>
        <w:adjustRightInd w:val="0"/>
        <w:ind w:firstLine="720"/>
        <w:jc w:val="both"/>
        <w:rPr>
          <w:sz w:val="24"/>
          <w:szCs w:val="24"/>
        </w:rPr>
      </w:pPr>
      <w:r>
        <w:rPr>
          <w:sz w:val="24"/>
          <w:szCs w:val="24"/>
        </w:rPr>
        <w:t>7</w:t>
      </w:r>
      <w:r w:rsidRPr="00000E39">
        <w:rPr>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10821111" w14:textId="77777777" w:rsidR="00195EAF" w:rsidRPr="00000E39" w:rsidRDefault="00195EAF" w:rsidP="00195EAF">
      <w:pPr>
        <w:autoSpaceDE w:val="0"/>
        <w:autoSpaceDN w:val="0"/>
        <w:adjustRightInd w:val="0"/>
        <w:ind w:firstLine="720"/>
        <w:jc w:val="both"/>
        <w:rPr>
          <w:sz w:val="24"/>
          <w:szCs w:val="24"/>
        </w:rPr>
      </w:pPr>
      <w:r>
        <w:rPr>
          <w:sz w:val="24"/>
          <w:szCs w:val="24"/>
        </w:rPr>
        <w:lastRenderedPageBreak/>
        <w:t>7</w:t>
      </w:r>
      <w:r w:rsidRPr="00000E39">
        <w:rPr>
          <w:sz w:val="24"/>
          <w:szCs w:val="24"/>
        </w:rPr>
        <w:t>.2. Настоящий Договор вступает в силу с момента его подписания и прекращает свое действие:</w:t>
      </w:r>
    </w:p>
    <w:p w14:paraId="68D57AD0" w14:textId="77777777" w:rsidR="00195EAF" w:rsidRPr="00000E39" w:rsidRDefault="00195EAF" w:rsidP="00195EAF">
      <w:pPr>
        <w:numPr>
          <w:ilvl w:val="12"/>
          <w:numId w:val="0"/>
        </w:numPr>
        <w:autoSpaceDE w:val="0"/>
        <w:autoSpaceDN w:val="0"/>
        <w:adjustRightInd w:val="0"/>
        <w:ind w:firstLine="720"/>
        <w:jc w:val="both"/>
        <w:rPr>
          <w:sz w:val="24"/>
          <w:szCs w:val="24"/>
        </w:rPr>
      </w:pPr>
      <w:r w:rsidRPr="00000E39">
        <w:rPr>
          <w:sz w:val="24"/>
          <w:szCs w:val="24"/>
        </w:rPr>
        <w:t>- исполнением Сторонами своих обязательств по настоящему Договору;</w:t>
      </w:r>
    </w:p>
    <w:p w14:paraId="60D55BE5" w14:textId="77777777" w:rsidR="00195EAF" w:rsidRPr="00000E39" w:rsidRDefault="00195EAF" w:rsidP="00195EAF">
      <w:pPr>
        <w:numPr>
          <w:ilvl w:val="12"/>
          <w:numId w:val="0"/>
        </w:numPr>
        <w:autoSpaceDE w:val="0"/>
        <w:autoSpaceDN w:val="0"/>
        <w:adjustRightInd w:val="0"/>
        <w:ind w:firstLine="720"/>
        <w:jc w:val="both"/>
        <w:rPr>
          <w:sz w:val="24"/>
          <w:szCs w:val="24"/>
        </w:rPr>
      </w:pPr>
      <w:r w:rsidRPr="00000E39">
        <w:rPr>
          <w:sz w:val="24"/>
          <w:szCs w:val="24"/>
        </w:rPr>
        <w:t>- в случае, предусмотренном пунктом 5.2. настоящего Договора;</w:t>
      </w:r>
    </w:p>
    <w:p w14:paraId="74335454" w14:textId="77777777" w:rsidR="00195EAF" w:rsidRPr="00000E39" w:rsidRDefault="00195EAF" w:rsidP="00195EAF">
      <w:pPr>
        <w:numPr>
          <w:ilvl w:val="12"/>
          <w:numId w:val="0"/>
        </w:numPr>
        <w:autoSpaceDE w:val="0"/>
        <w:autoSpaceDN w:val="0"/>
        <w:adjustRightInd w:val="0"/>
        <w:ind w:firstLine="720"/>
        <w:jc w:val="both"/>
        <w:rPr>
          <w:sz w:val="24"/>
          <w:szCs w:val="24"/>
        </w:rPr>
      </w:pPr>
      <w:r w:rsidRPr="00000E39">
        <w:rPr>
          <w:sz w:val="24"/>
          <w:szCs w:val="24"/>
        </w:rPr>
        <w:t>- по иным основаниям, предусмотренным действующим законодательством.</w:t>
      </w:r>
    </w:p>
    <w:p w14:paraId="7037092F" w14:textId="77777777" w:rsidR="00195EAF" w:rsidRPr="00F70C3B" w:rsidRDefault="00195EAF" w:rsidP="00195EAF">
      <w:pPr>
        <w:autoSpaceDE w:val="0"/>
        <w:autoSpaceDN w:val="0"/>
        <w:adjustRightInd w:val="0"/>
        <w:ind w:firstLine="720"/>
        <w:jc w:val="both"/>
        <w:rPr>
          <w:sz w:val="24"/>
          <w:szCs w:val="24"/>
        </w:rPr>
      </w:pPr>
      <w:r>
        <w:rPr>
          <w:sz w:val="24"/>
          <w:szCs w:val="24"/>
        </w:rPr>
        <w:t>7</w:t>
      </w:r>
      <w:r w:rsidRPr="00000E39">
        <w:rPr>
          <w:sz w:val="24"/>
          <w:szCs w:val="24"/>
        </w:rPr>
        <w:t>.3. Споры</w:t>
      </w:r>
      <w:r w:rsidRPr="00F70C3B">
        <w:rPr>
          <w:sz w:val="24"/>
          <w:szCs w:val="24"/>
        </w:rPr>
        <w:t>,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0A6834DB" w14:textId="77777777" w:rsidR="00195EAF" w:rsidRPr="006D6C10" w:rsidRDefault="00195EAF" w:rsidP="00195EAF">
      <w:pPr>
        <w:autoSpaceDE w:val="0"/>
        <w:autoSpaceDN w:val="0"/>
        <w:adjustRightInd w:val="0"/>
        <w:ind w:firstLine="720"/>
        <w:jc w:val="both"/>
        <w:rPr>
          <w:sz w:val="24"/>
          <w:szCs w:val="24"/>
        </w:rPr>
      </w:pPr>
      <w:r w:rsidRPr="006D6C10">
        <w:rPr>
          <w:sz w:val="24"/>
          <w:szCs w:val="24"/>
        </w:rPr>
        <w:t xml:space="preserve">7.4. Настоящий Договор, составленный в форме электронного документа </w:t>
      </w:r>
      <w:r w:rsidR="0082109A">
        <w:rPr>
          <w:sz w:val="24"/>
          <w:szCs w:val="24"/>
        </w:rPr>
        <w:br/>
      </w:r>
      <w:r w:rsidRPr="006D6C10">
        <w:rPr>
          <w:sz w:val="24"/>
          <w:szCs w:val="24"/>
        </w:rPr>
        <w:t xml:space="preserve">и подписанный электронной подписью обеими Сторонами, считается заключенным </w:t>
      </w:r>
      <w:r w:rsidR="0082109A">
        <w:rPr>
          <w:sz w:val="24"/>
          <w:szCs w:val="24"/>
        </w:rPr>
        <w:br/>
      </w:r>
      <w:r w:rsidRPr="006D6C10">
        <w:rPr>
          <w:sz w:val="24"/>
          <w:szCs w:val="24"/>
        </w:rPr>
        <w:t>с момента подписания Сторонами Договора на электронной площадке.</w:t>
      </w:r>
    </w:p>
    <w:p w14:paraId="5AC074DF" w14:textId="77777777" w:rsidR="00195EAF" w:rsidRPr="002050AE" w:rsidRDefault="00195EAF" w:rsidP="00195EAF">
      <w:pPr>
        <w:autoSpaceDE w:val="0"/>
        <w:autoSpaceDN w:val="0"/>
        <w:adjustRightInd w:val="0"/>
        <w:ind w:firstLine="720"/>
        <w:jc w:val="both"/>
        <w:rPr>
          <w:sz w:val="24"/>
          <w:szCs w:val="24"/>
        </w:rPr>
      </w:pPr>
      <w:r w:rsidRPr="006D6C10">
        <w:rPr>
          <w:sz w:val="24"/>
          <w:szCs w:val="24"/>
        </w:rPr>
        <w:t xml:space="preserve">Дополнительно настоящий Договор может быть составлен и подписан на бумажном носителе. В этом случае Договор подписывается в пяти подлинных экземплярах, три из которых остаются у Продавца (в том числе для предоставления Балансодержателю), </w:t>
      </w:r>
      <w:r w:rsidR="0082109A">
        <w:rPr>
          <w:sz w:val="24"/>
          <w:szCs w:val="24"/>
        </w:rPr>
        <w:br/>
      </w:r>
      <w:r w:rsidRPr="006D6C10">
        <w:rPr>
          <w:sz w:val="24"/>
          <w:szCs w:val="24"/>
        </w:rPr>
        <w:t>а два - у Покупателя.</w:t>
      </w:r>
    </w:p>
    <w:p w14:paraId="24507B83" w14:textId="77777777" w:rsidR="00682715" w:rsidRPr="00000E39" w:rsidRDefault="00682715" w:rsidP="00DE431E">
      <w:pPr>
        <w:autoSpaceDE w:val="0"/>
        <w:autoSpaceDN w:val="0"/>
        <w:adjustRightInd w:val="0"/>
        <w:jc w:val="center"/>
        <w:rPr>
          <w:b/>
          <w:sz w:val="24"/>
          <w:szCs w:val="24"/>
        </w:rPr>
      </w:pPr>
    </w:p>
    <w:p w14:paraId="3E9F04AA" w14:textId="77777777" w:rsidR="007A3020" w:rsidRPr="002447F6" w:rsidRDefault="007A3020" w:rsidP="007A3020">
      <w:pPr>
        <w:autoSpaceDE w:val="0"/>
        <w:autoSpaceDN w:val="0"/>
        <w:adjustRightInd w:val="0"/>
        <w:jc w:val="center"/>
        <w:rPr>
          <w:b/>
          <w:sz w:val="24"/>
          <w:szCs w:val="24"/>
        </w:rPr>
      </w:pPr>
      <w:r w:rsidRPr="002447F6">
        <w:rPr>
          <w:b/>
          <w:sz w:val="24"/>
          <w:szCs w:val="24"/>
        </w:rPr>
        <w:t>Статья 8. Реквизиты Сторон</w:t>
      </w:r>
    </w:p>
    <w:p w14:paraId="7582D0CF" w14:textId="77777777" w:rsidR="007A3020" w:rsidRPr="002447F6" w:rsidRDefault="007A3020" w:rsidP="007A3020">
      <w:pPr>
        <w:tabs>
          <w:tab w:val="left" w:pos="0"/>
        </w:tabs>
        <w:autoSpaceDE w:val="0"/>
        <w:autoSpaceDN w:val="0"/>
        <w:adjustRightInd w:val="0"/>
        <w:jc w:val="both"/>
        <w:rPr>
          <w:b/>
          <w:sz w:val="24"/>
          <w:szCs w:val="24"/>
        </w:rPr>
      </w:pPr>
    </w:p>
    <w:tbl>
      <w:tblPr>
        <w:tblW w:w="9356" w:type="dxa"/>
        <w:tblInd w:w="108" w:type="dxa"/>
        <w:tblLayout w:type="fixed"/>
        <w:tblLook w:val="0000" w:firstRow="0" w:lastRow="0" w:firstColumn="0" w:lastColumn="0" w:noHBand="0" w:noVBand="0"/>
      </w:tblPr>
      <w:tblGrid>
        <w:gridCol w:w="4536"/>
        <w:gridCol w:w="4820"/>
      </w:tblGrid>
      <w:tr w:rsidR="007A3020" w:rsidRPr="002447F6" w14:paraId="016F8F59" w14:textId="77777777" w:rsidTr="0082109A">
        <w:tc>
          <w:tcPr>
            <w:tcW w:w="4536" w:type="dxa"/>
          </w:tcPr>
          <w:p w14:paraId="36919A59" w14:textId="77777777" w:rsidR="007A3020" w:rsidRPr="002447F6" w:rsidRDefault="007A3020" w:rsidP="00AA64A9">
            <w:pPr>
              <w:autoSpaceDE w:val="0"/>
              <w:autoSpaceDN w:val="0"/>
              <w:adjustRightInd w:val="0"/>
              <w:spacing w:before="120" w:after="120"/>
              <w:outlineLvl w:val="1"/>
              <w:rPr>
                <w:b/>
                <w:bCs/>
                <w:sz w:val="24"/>
                <w:szCs w:val="24"/>
              </w:rPr>
            </w:pPr>
            <w:r w:rsidRPr="002447F6">
              <w:rPr>
                <w:b/>
                <w:bCs/>
                <w:sz w:val="24"/>
                <w:szCs w:val="24"/>
              </w:rPr>
              <w:t xml:space="preserve">                  </w:t>
            </w:r>
            <w:r w:rsidRPr="002447F6">
              <w:rPr>
                <w:b/>
                <w:bCs/>
                <w:sz w:val="24"/>
                <w:szCs w:val="24"/>
                <w:lang w:val="en-US"/>
              </w:rPr>
              <w:t>Продавец</w:t>
            </w:r>
          </w:p>
          <w:p w14:paraId="0ADB19A2" w14:textId="77777777" w:rsidR="007A3020" w:rsidRPr="002447F6" w:rsidRDefault="007A3020" w:rsidP="00AA64A9">
            <w:pPr>
              <w:autoSpaceDE w:val="0"/>
              <w:autoSpaceDN w:val="0"/>
              <w:adjustRightInd w:val="0"/>
              <w:spacing w:before="120" w:after="120"/>
              <w:outlineLvl w:val="1"/>
              <w:rPr>
                <w:b/>
                <w:bCs/>
                <w:sz w:val="24"/>
                <w:szCs w:val="24"/>
              </w:rPr>
            </w:pPr>
            <w:r w:rsidRPr="002447F6">
              <w:rPr>
                <w:b/>
                <w:bCs/>
                <w:sz w:val="24"/>
                <w:szCs w:val="24"/>
              </w:rPr>
              <w:t>_______________________</w:t>
            </w:r>
          </w:p>
        </w:tc>
        <w:tc>
          <w:tcPr>
            <w:tcW w:w="4820" w:type="dxa"/>
          </w:tcPr>
          <w:p w14:paraId="12731267" w14:textId="77777777" w:rsidR="007A3020" w:rsidRPr="002447F6" w:rsidRDefault="007A3020" w:rsidP="00AA64A9">
            <w:pPr>
              <w:autoSpaceDE w:val="0"/>
              <w:autoSpaceDN w:val="0"/>
              <w:adjustRightInd w:val="0"/>
              <w:spacing w:before="120" w:after="120"/>
              <w:outlineLvl w:val="1"/>
              <w:rPr>
                <w:b/>
                <w:bCs/>
                <w:sz w:val="24"/>
                <w:szCs w:val="24"/>
              </w:rPr>
            </w:pPr>
            <w:r w:rsidRPr="002447F6">
              <w:rPr>
                <w:b/>
                <w:bCs/>
                <w:sz w:val="24"/>
                <w:szCs w:val="24"/>
              </w:rPr>
              <w:t xml:space="preserve">                             </w:t>
            </w:r>
            <w:r w:rsidRPr="002447F6">
              <w:rPr>
                <w:b/>
                <w:bCs/>
                <w:sz w:val="24"/>
                <w:szCs w:val="24"/>
                <w:lang w:val="en-US"/>
              </w:rPr>
              <w:t>П</w:t>
            </w:r>
            <w:r w:rsidRPr="002447F6">
              <w:rPr>
                <w:b/>
                <w:bCs/>
                <w:sz w:val="24"/>
                <w:szCs w:val="24"/>
              </w:rPr>
              <w:t>окупатель</w:t>
            </w:r>
          </w:p>
          <w:p w14:paraId="6395B5E2" w14:textId="77777777" w:rsidR="007A3020" w:rsidRPr="002447F6" w:rsidRDefault="007A3020" w:rsidP="00AA64A9">
            <w:pPr>
              <w:autoSpaceDE w:val="0"/>
              <w:autoSpaceDN w:val="0"/>
              <w:adjustRightInd w:val="0"/>
              <w:spacing w:before="120" w:after="120"/>
              <w:outlineLvl w:val="1"/>
              <w:rPr>
                <w:b/>
                <w:bCs/>
                <w:sz w:val="24"/>
                <w:szCs w:val="24"/>
              </w:rPr>
            </w:pPr>
            <w:r w:rsidRPr="002447F6">
              <w:rPr>
                <w:b/>
                <w:bCs/>
                <w:sz w:val="24"/>
                <w:szCs w:val="24"/>
              </w:rPr>
              <w:t>_______________________________</w:t>
            </w:r>
          </w:p>
        </w:tc>
      </w:tr>
    </w:tbl>
    <w:p w14:paraId="2FDB008E" w14:textId="77777777" w:rsidR="007A3020" w:rsidRPr="002447F6" w:rsidRDefault="007A3020" w:rsidP="007A3020">
      <w:pPr>
        <w:autoSpaceDE w:val="0"/>
        <w:autoSpaceDN w:val="0"/>
        <w:adjustRightInd w:val="0"/>
        <w:spacing w:before="120" w:after="120"/>
        <w:jc w:val="center"/>
        <w:outlineLvl w:val="1"/>
        <w:rPr>
          <w:b/>
          <w:bCs/>
          <w:sz w:val="24"/>
          <w:szCs w:val="24"/>
          <w:lang w:val="en-US"/>
        </w:rPr>
      </w:pPr>
      <w:r w:rsidRPr="002447F6">
        <w:rPr>
          <w:b/>
          <w:bCs/>
          <w:sz w:val="24"/>
          <w:szCs w:val="24"/>
          <w:lang w:val="en-US"/>
        </w:rPr>
        <w:t>Подписи Сторон</w:t>
      </w:r>
    </w:p>
    <w:p w14:paraId="7FB11C67" w14:textId="77777777" w:rsidR="007A3020" w:rsidRPr="002447F6" w:rsidRDefault="007A3020" w:rsidP="007A3020">
      <w:pPr>
        <w:autoSpaceDE w:val="0"/>
        <w:autoSpaceDN w:val="0"/>
        <w:adjustRightInd w:val="0"/>
        <w:jc w:val="center"/>
        <w:rPr>
          <w:b/>
          <w:sz w:val="24"/>
          <w:szCs w:val="24"/>
        </w:rPr>
      </w:pPr>
      <w:r w:rsidRPr="002447F6">
        <w:rPr>
          <w:b/>
          <w:sz w:val="24"/>
          <w:szCs w:val="24"/>
        </w:rPr>
        <w:t>Продавец                                                  Покупатель</w:t>
      </w:r>
    </w:p>
    <w:p w14:paraId="489B9870" w14:textId="77777777" w:rsidR="007A3020" w:rsidRPr="002447F6" w:rsidRDefault="007A3020" w:rsidP="007A3020">
      <w:pPr>
        <w:autoSpaceDE w:val="0"/>
        <w:autoSpaceDN w:val="0"/>
        <w:adjustRightInd w:val="0"/>
        <w:ind w:left="284" w:hanging="284"/>
        <w:jc w:val="both"/>
        <w:rPr>
          <w:sz w:val="24"/>
          <w:szCs w:val="24"/>
        </w:rPr>
      </w:pPr>
    </w:p>
    <w:p w14:paraId="1433CA0C" w14:textId="77777777" w:rsidR="007A3020" w:rsidRPr="002447F6" w:rsidRDefault="007A3020" w:rsidP="007A3020">
      <w:pPr>
        <w:autoSpaceDE w:val="0"/>
        <w:autoSpaceDN w:val="0"/>
        <w:adjustRightInd w:val="0"/>
        <w:ind w:left="284" w:hanging="284"/>
        <w:jc w:val="both"/>
        <w:rPr>
          <w:sz w:val="24"/>
          <w:szCs w:val="24"/>
        </w:rPr>
      </w:pPr>
    </w:p>
    <w:p w14:paraId="21DADB2B" w14:textId="77777777" w:rsidR="007A3020" w:rsidRPr="002447F6" w:rsidRDefault="007A3020" w:rsidP="007A3020">
      <w:pPr>
        <w:autoSpaceDE w:val="0"/>
        <w:autoSpaceDN w:val="0"/>
        <w:adjustRightInd w:val="0"/>
        <w:ind w:left="284" w:hanging="284"/>
        <w:jc w:val="both"/>
        <w:rPr>
          <w:sz w:val="24"/>
          <w:szCs w:val="24"/>
        </w:rPr>
      </w:pPr>
      <w:r w:rsidRPr="002447F6">
        <w:rPr>
          <w:sz w:val="24"/>
          <w:szCs w:val="24"/>
        </w:rPr>
        <w:t xml:space="preserve">___________ (________________)                           </w:t>
      </w:r>
      <w:r w:rsidR="00365D63">
        <w:rPr>
          <w:sz w:val="24"/>
          <w:szCs w:val="24"/>
        </w:rPr>
        <w:t xml:space="preserve">   ___________ (_______________)</w:t>
      </w:r>
    </w:p>
    <w:sectPr w:rsidR="007A3020" w:rsidRPr="002447F6" w:rsidSect="0082109A">
      <w:headerReference w:type="even" r:id="rId8"/>
      <w:headerReference w:type="default" r:id="rId9"/>
      <w:pgSz w:w="11906" w:h="16838"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4514" w14:textId="77777777" w:rsidR="00EF4DCE" w:rsidRDefault="00EF4DCE">
      <w:r>
        <w:separator/>
      </w:r>
    </w:p>
  </w:endnote>
  <w:endnote w:type="continuationSeparator" w:id="0">
    <w:p w14:paraId="4EDDD2F4" w14:textId="77777777" w:rsidR="00EF4DCE" w:rsidRDefault="00EF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F84B" w14:textId="77777777" w:rsidR="00EF4DCE" w:rsidRDefault="00EF4DCE">
      <w:r>
        <w:separator/>
      </w:r>
    </w:p>
  </w:footnote>
  <w:footnote w:type="continuationSeparator" w:id="0">
    <w:p w14:paraId="2F88B959" w14:textId="77777777" w:rsidR="00EF4DCE" w:rsidRDefault="00EF4DCE">
      <w:r>
        <w:continuationSeparator/>
      </w:r>
    </w:p>
  </w:footnote>
  <w:footnote w:id="1">
    <w:p w14:paraId="70626720" w14:textId="77777777" w:rsidR="003D3861" w:rsidRDefault="003D3861" w:rsidP="00E71EE5">
      <w:pPr>
        <w:pStyle w:val="aa"/>
        <w:jc w:val="both"/>
      </w:pPr>
      <w:r>
        <w:rPr>
          <w:rStyle w:val="ac"/>
        </w:rPr>
        <w:footnoteRef/>
      </w:r>
      <w: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14:paraId="0A1B358F" w14:textId="77777777" w:rsidR="003D3861" w:rsidRPr="003D3861" w:rsidRDefault="00AB70F8" w:rsidP="00E71EE5">
      <w:pPr>
        <w:pStyle w:val="aa"/>
        <w:jc w:val="both"/>
      </w:pPr>
      <w:r>
        <w:t xml:space="preserve"> </w:t>
      </w:r>
      <w:r w:rsidR="003D3861">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1C0F" w14:textId="77777777" w:rsidR="004B6538" w:rsidRDefault="004B653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687740A" w14:textId="77777777" w:rsidR="004B6538" w:rsidRDefault="004B65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91B2" w14:textId="77777777" w:rsidR="004B6538" w:rsidRDefault="004B6538">
    <w:pPr>
      <w:pStyle w:val="a8"/>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3554ED">
      <w:rPr>
        <w:rStyle w:val="a9"/>
        <w:noProof/>
        <w:sz w:val="24"/>
      </w:rPr>
      <w:t>5</w:t>
    </w:r>
    <w:r>
      <w:rPr>
        <w:rStyle w:val="a9"/>
        <w:sz w:val="24"/>
      </w:rPr>
      <w:fldChar w:fldCharType="end"/>
    </w:r>
  </w:p>
  <w:p w14:paraId="613E2E55" w14:textId="77777777" w:rsidR="004B6538" w:rsidRDefault="004B653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16cid:durableId="89857170">
    <w:abstractNumId w:val="7"/>
  </w:num>
  <w:num w:numId="2" w16cid:durableId="586379724">
    <w:abstractNumId w:val="19"/>
  </w:num>
  <w:num w:numId="3" w16cid:durableId="924531689">
    <w:abstractNumId w:val="17"/>
  </w:num>
  <w:num w:numId="4" w16cid:durableId="1957177335">
    <w:abstractNumId w:val="2"/>
  </w:num>
  <w:num w:numId="5" w16cid:durableId="1233928454">
    <w:abstractNumId w:val="15"/>
  </w:num>
  <w:num w:numId="6" w16cid:durableId="1167404890">
    <w:abstractNumId w:val="3"/>
  </w:num>
  <w:num w:numId="7" w16cid:durableId="1773235663">
    <w:abstractNumId w:val="6"/>
  </w:num>
  <w:num w:numId="8" w16cid:durableId="1262713852">
    <w:abstractNumId w:val="0"/>
  </w:num>
  <w:num w:numId="9" w16cid:durableId="1631669619">
    <w:abstractNumId w:val="14"/>
  </w:num>
  <w:num w:numId="10" w16cid:durableId="1291016782">
    <w:abstractNumId w:val="20"/>
  </w:num>
  <w:num w:numId="11" w16cid:durableId="135490478">
    <w:abstractNumId w:val="11"/>
  </w:num>
  <w:num w:numId="12" w16cid:durableId="1724013778">
    <w:abstractNumId w:val="9"/>
  </w:num>
  <w:num w:numId="13" w16cid:durableId="1853644348">
    <w:abstractNumId w:val="19"/>
    <w:lvlOverride w:ilvl="0">
      <w:startOverride w:val="3"/>
    </w:lvlOverride>
  </w:num>
  <w:num w:numId="14" w16cid:durableId="11432758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5267182">
    <w:abstractNumId w:val="15"/>
  </w:num>
  <w:num w:numId="16" w16cid:durableId="1121849948">
    <w:abstractNumId w:val="17"/>
  </w:num>
  <w:num w:numId="17" w16cid:durableId="113714258">
    <w:abstractNumId w:val="5"/>
  </w:num>
  <w:num w:numId="18" w16cid:durableId="1756053704">
    <w:abstractNumId w:val="16"/>
  </w:num>
  <w:num w:numId="19" w16cid:durableId="1489663904">
    <w:abstractNumId w:val="18"/>
  </w:num>
  <w:num w:numId="20" w16cid:durableId="1936278145">
    <w:abstractNumId w:val="12"/>
  </w:num>
  <w:num w:numId="21" w16cid:durableId="2034304184">
    <w:abstractNumId w:val="4"/>
  </w:num>
  <w:num w:numId="22" w16cid:durableId="2140411208">
    <w:abstractNumId w:val="8"/>
  </w:num>
  <w:num w:numId="23" w16cid:durableId="421075866">
    <w:abstractNumId w:val="1"/>
  </w:num>
  <w:num w:numId="24" w16cid:durableId="1665476415">
    <w:abstractNumId w:val="10"/>
  </w:num>
  <w:num w:numId="25" w16cid:durableId="382141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485555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3D"/>
    <w:rsid w:val="00000E39"/>
    <w:rsid w:val="00002A7C"/>
    <w:rsid w:val="00003489"/>
    <w:rsid w:val="00003D07"/>
    <w:rsid w:val="000042B1"/>
    <w:rsid w:val="000057C1"/>
    <w:rsid w:val="00006FEF"/>
    <w:rsid w:val="000141C1"/>
    <w:rsid w:val="00017D2D"/>
    <w:rsid w:val="00023D5E"/>
    <w:rsid w:val="00026320"/>
    <w:rsid w:val="0003069D"/>
    <w:rsid w:val="0003089B"/>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95EAF"/>
    <w:rsid w:val="00196B2A"/>
    <w:rsid w:val="001A32DD"/>
    <w:rsid w:val="001B16A5"/>
    <w:rsid w:val="001B248C"/>
    <w:rsid w:val="001B5674"/>
    <w:rsid w:val="001B57D2"/>
    <w:rsid w:val="001C0C41"/>
    <w:rsid w:val="001C1BC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1F6C31"/>
    <w:rsid w:val="00200210"/>
    <w:rsid w:val="002023D1"/>
    <w:rsid w:val="002027F6"/>
    <w:rsid w:val="00202CE0"/>
    <w:rsid w:val="00207242"/>
    <w:rsid w:val="00210054"/>
    <w:rsid w:val="00210B2A"/>
    <w:rsid w:val="00210B87"/>
    <w:rsid w:val="0021128D"/>
    <w:rsid w:val="00213048"/>
    <w:rsid w:val="00223DBE"/>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7382"/>
    <w:rsid w:val="002D0F0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1804"/>
    <w:rsid w:val="00333757"/>
    <w:rsid w:val="00336FED"/>
    <w:rsid w:val="00340FC5"/>
    <w:rsid w:val="00350D76"/>
    <w:rsid w:val="00352038"/>
    <w:rsid w:val="00353B31"/>
    <w:rsid w:val="00354C42"/>
    <w:rsid w:val="003554ED"/>
    <w:rsid w:val="0035607B"/>
    <w:rsid w:val="003561C0"/>
    <w:rsid w:val="0036038E"/>
    <w:rsid w:val="00360600"/>
    <w:rsid w:val="00361981"/>
    <w:rsid w:val="00365D63"/>
    <w:rsid w:val="00370C24"/>
    <w:rsid w:val="003720E6"/>
    <w:rsid w:val="00376E37"/>
    <w:rsid w:val="00377ABA"/>
    <w:rsid w:val="00383F0F"/>
    <w:rsid w:val="003847D4"/>
    <w:rsid w:val="00385010"/>
    <w:rsid w:val="0038562F"/>
    <w:rsid w:val="003865DE"/>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25D8"/>
    <w:rsid w:val="004431B4"/>
    <w:rsid w:val="00444D4E"/>
    <w:rsid w:val="00446424"/>
    <w:rsid w:val="00446CB5"/>
    <w:rsid w:val="004473E1"/>
    <w:rsid w:val="0046128A"/>
    <w:rsid w:val="00462487"/>
    <w:rsid w:val="00463D85"/>
    <w:rsid w:val="00466E20"/>
    <w:rsid w:val="004670B3"/>
    <w:rsid w:val="00470022"/>
    <w:rsid w:val="00471B0B"/>
    <w:rsid w:val="00477D3B"/>
    <w:rsid w:val="00480506"/>
    <w:rsid w:val="00480F8B"/>
    <w:rsid w:val="0048369E"/>
    <w:rsid w:val="00490BD5"/>
    <w:rsid w:val="00490F4F"/>
    <w:rsid w:val="00491E9D"/>
    <w:rsid w:val="00492EE5"/>
    <w:rsid w:val="00493A1C"/>
    <w:rsid w:val="00494437"/>
    <w:rsid w:val="004967DA"/>
    <w:rsid w:val="004A6D40"/>
    <w:rsid w:val="004A737D"/>
    <w:rsid w:val="004B2693"/>
    <w:rsid w:val="004B6538"/>
    <w:rsid w:val="004C04C8"/>
    <w:rsid w:val="004C409E"/>
    <w:rsid w:val="004C4AB2"/>
    <w:rsid w:val="004C4BFE"/>
    <w:rsid w:val="004C5252"/>
    <w:rsid w:val="004D44BD"/>
    <w:rsid w:val="004E3CA4"/>
    <w:rsid w:val="004E4D38"/>
    <w:rsid w:val="004E5274"/>
    <w:rsid w:val="004E52C8"/>
    <w:rsid w:val="004E7841"/>
    <w:rsid w:val="004F0174"/>
    <w:rsid w:val="00504E4E"/>
    <w:rsid w:val="0050730A"/>
    <w:rsid w:val="00507A62"/>
    <w:rsid w:val="00511844"/>
    <w:rsid w:val="00521251"/>
    <w:rsid w:val="00521329"/>
    <w:rsid w:val="00521868"/>
    <w:rsid w:val="005249A7"/>
    <w:rsid w:val="00524DEF"/>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64C1"/>
    <w:rsid w:val="00581383"/>
    <w:rsid w:val="00584581"/>
    <w:rsid w:val="00590175"/>
    <w:rsid w:val="0059063D"/>
    <w:rsid w:val="005917C4"/>
    <w:rsid w:val="00596EE8"/>
    <w:rsid w:val="0059779A"/>
    <w:rsid w:val="005A1BBA"/>
    <w:rsid w:val="005A6838"/>
    <w:rsid w:val="005C7035"/>
    <w:rsid w:val="005C7F58"/>
    <w:rsid w:val="005D0DB7"/>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14D4"/>
    <w:rsid w:val="0067230A"/>
    <w:rsid w:val="00672C39"/>
    <w:rsid w:val="00673F94"/>
    <w:rsid w:val="0067791E"/>
    <w:rsid w:val="00682715"/>
    <w:rsid w:val="00682D96"/>
    <w:rsid w:val="006839DD"/>
    <w:rsid w:val="006849BC"/>
    <w:rsid w:val="006870EB"/>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4FC5"/>
    <w:rsid w:val="00795594"/>
    <w:rsid w:val="00796361"/>
    <w:rsid w:val="00796F0A"/>
    <w:rsid w:val="007A0C0F"/>
    <w:rsid w:val="007A3020"/>
    <w:rsid w:val="007A4084"/>
    <w:rsid w:val="007B6AC8"/>
    <w:rsid w:val="007C0E90"/>
    <w:rsid w:val="007C59E0"/>
    <w:rsid w:val="007D02FB"/>
    <w:rsid w:val="007D10BE"/>
    <w:rsid w:val="007D5B09"/>
    <w:rsid w:val="007D7D98"/>
    <w:rsid w:val="007E3CD8"/>
    <w:rsid w:val="007E53D6"/>
    <w:rsid w:val="007E63EA"/>
    <w:rsid w:val="007E6A5D"/>
    <w:rsid w:val="007E6FAE"/>
    <w:rsid w:val="007F2820"/>
    <w:rsid w:val="008032D9"/>
    <w:rsid w:val="00811814"/>
    <w:rsid w:val="00814072"/>
    <w:rsid w:val="0082109A"/>
    <w:rsid w:val="00825931"/>
    <w:rsid w:val="00830504"/>
    <w:rsid w:val="0083198D"/>
    <w:rsid w:val="008449EB"/>
    <w:rsid w:val="008469A6"/>
    <w:rsid w:val="00854286"/>
    <w:rsid w:val="008624AA"/>
    <w:rsid w:val="00866275"/>
    <w:rsid w:val="008717A3"/>
    <w:rsid w:val="00874ACA"/>
    <w:rsid w:val="00874EE8"/>
    <w:rsid w:val="00875BD7"/>
    <w:rsid w:val="00882318"/>
    <w:rsid w:val="008930AB"/>
    <w:rsid w:val="00894B39"/>
    <w:rsid w:val="008970B9"/>
    <w:rsid w:val="00897992"/>
    <w:rsid w:val="008A265D"/>
    <w:rsid w:val="008A721A"/>
    <w:rsid w:val="008A7837"/>
    <w:rsid w:val="008A7859"/>
    <w:rsid w:val="008A7D66"/>
    <w:rsid w:val="008B04D8"/>
    <w:rsid w:val="008B269C"/>
    <w:rsid w:val="008B446A"/>
    <w:rsid w:val="008B45E3"/>
    <w:rsid w:val="008B520A"/>
    <w:rsid w:val="008B6280"/>
    <w:rsid w:val="008B7175"/>
    <w:rsid w:val="008B7478"/>
    <w:rsid w:val="008C2FB2"/>
    <w:rsid w:val="008C4883"/>
    <w:rsid w:val="008D0893"/>
    <w:rsid w:val="008D0C24"/>
    <w:rsid w:val="008D1AB2"/>
    <w:rsid w:val="008D1B2C"/>
    <w:rsid w:val="008D3C70"/>
    <w:rsid w:val="008D4688"/>
    <w:rsid w:val="008D48EB"/>
    <w:rsid w:val="008D5F8E"/>
    <w:rsid w:val="008D6166"/>
    <w:rsid w:val="008E09A0"/>
    <w:rsid w:val="008E43AA"/>
    <w:rsid w:val="008E7678"/>
    <w:rsid w:val="0090070E"/>
    <w:rsid w:val="0090439D"/>
    <w:rsid w:val="00906625"/>
    <w:rsid w:val="00910A97"/>
    <w:rsid w:val="00912648"/>
    <w:rsid w:val="00913277"/>
    <w:rsid w:val="00913561"/>
    <w:rsid w:val="00916729"/>
    <w:rsid w:val="00916EC5"/>
    <w:rsid w:val="00921304"/>
    <w:rsid w:val="00930238"/>
    <w:rsid w:val="00932BAB"/>
    <w:rsid w:val="00933335"/>
    <w:rsid w:val="00937199"/>
    <w:rsid w:val="00940BF5"/>
    <w:rsid w:val="00941ACC"/>
    <w:rsid w:val="0094396F"/>
    <w:rsid w:val="00945A53"/>
    <w:rsid w:val="0094617C"/>
    <w:rsid w:val="00947A86"/>
    <w:rsid w:val="00947F55"/>
    <w:rsid w:val="00950891"/>
    <w:rsid w:val="0095779B"/>
    <w:rsid w:val="00960076"/>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2073C"/>
    <w:rsid w:val="00A20DB1"/>
    <w:rsid w:val="00A20EC0"/>
    <w:rsid w:val="00A242C7"/>
    <w:rsid w:val="00A328A2"/>
    <w:rsid w:val="00A33B94"/>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6026"/>
    <w:rsid w:val="00A80FF4"/>
    <w:rsid w:val="00A81A31"/>
    <w:rsid w:val="00A86347"/>
    <w:rsid w:val="00A918B8"/>
    <w:rsid w:val="00A92302"/>
    <w:rsid w:val="00A9442B"/>
    <w:rsid w:val="00A96E21"/>
    <w:rsid w:val="00AA0EAD"/>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4F5F"/>
    <w:rsid w:val="00AC63E1"/>
    <w:rsid w:val="00AD032A"/>
    <w:rsid w:val="00AD49B5"/>
    <w:rsid w:val="00AD5163"/>
    <w:rsid w:val="00AD74AD"/>
    <w:rsid w:val="00AD7733"/>
    <w:rsid w:val="00AD7853"/>
    <w:rsid w:val="00AE2AA5"/>
    <w:rsid w:val="00AE2C72"/>
    <w:rsid w:val="00AE4842"/>
    <w:rsid w:val="00AE67A9"/>
    <w:rsid w:val="00AF2B87"/>
    <w:rsid w:val="00AF2FD5"/>
    <w:rsid w:val="00AF7873"/>
    <w:rsid w:val="00AF7BB3"/>
    <w:rsid w:val="00B1332A"/>
    <w:rsid w:val="00B14D56"/>
    <w:rsid w:val="00B21E4A"/>
    <w:rsid w:val="00B2436E"/>
    <w:rsid w:val="00B25BFD"/>
    <w:rsid w:val="00B35BD2"/>
    <w:rsid w:val="00B36A98"/>
    <w:rsid w:val="00B37B50"/>
    <w:rsid w:val="00B51E89"/>
    <w:rsid w:val="00B5300B"/>
    <w:rsid w:val="00B55333"/>
    <w:rsid w:val="00B61C74"/>
    <w:rsid w:val="00B631CF"/>
    <w:rsid w:val="00B71CAB"/>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37565"/>
    <w:rsid w:val="00C40698"/>
    <w:rsid w:val="00C41FDF"/>
    <w:rsid w:val="00C510BB"/>
    <w:rsid w:val="00C56CA6"/>
    <w:rsid w:val="00C56D6D"/>
    <w:rsid w:val="00C628A3"/>
    <w:rsid w:val="00C633D2"/>
    <w:rsid w:val="00C64DCC"/>
    <w:rsid w:val="00C8355E"/>
    <w:rsid w:val="00C84E9B"/>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2C79"/>
    <w:rsid w:val="00D03B10"/>
    <w:rsid w:val="00D063CC"/>
    <w:rsid w:val="00D13E2D"/>
    <w:rsid w:val="00D1613D"/>
    <w:rsid w:val="00D2347E"/>
    <w:rsid w:val="00D24826"/>
    <w:rsid w:val="00D25021"/>
    <w:rsid w:val="00D26AED"/>
    <w:rsid w:val="00D277D2"/>
    <w:rsid w:val="00D2784B"/>
    <w:rsid w:val="00D31DE2"/>
    <w:rsid w:val="00D35820"/>
    <w:rsid w:val="00D37366"/>
    <w:rsid w:val="00D37A4F"/>
    <w:rsid w:val="00D40533"/>
    <w:rsid w:val="00D424F5"/>
    <w:rsid w:val="00D4413B"/>
    <w:rsid w:val="00D4565A"/>
    <w:rsid w:val="00D51634"/>
    <w:rsid w:val="00D55027"/>
    <w:rsid w:val="00D55D90"/>
    <w:rsid w:val="00D60807"/>
    <w:rsid w:val="00D618AB"/>
    <w:rsid w:val="00D63C0A"/>
    <w:rsid w:val="00D6448A"/>
    <w:rsid w:val="00D66E9C"/>
    <w:rsid w:val="00D66F71"/>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7582"/>
    <w:rsid w:val="00E4258A"/>
    <w:rsid w:val="00E43C45"/>
    <w:rsid w:val="00E46F8A"/>
    <w:rsid w:val="00E549A5"/>
    <w:rsid w:val="00E57C4F"/>
    <w:rsid w:val="00E60AE7"/>
    <w:rsid w:val="00E66D49"/>
    <w:rsid w:val="00E702FF"/>
    <w:rsid w:val="00E71EE5"/>
    <w:rsid w:val="00E76EF7"/>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EF4DCE"/>
    <w:rsid w:val="00F0031E"/>
    <w:rsid w:val="00F01EF0"/>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0C3B"/>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296C"/>
    <w:rsid w:val="00FB7691"/>
    <w:rsid w:val="00FC12A7"/>
    <w:rsid w:val="00FC16AD"/>
    <w:rsid w:val="00FC231E"/>
    <w:rsid w:val="00FC2376"/>
    <w:rsid w:val="00FC5091"/>
    <w:rsid w:val="00FC78B0"/>
    <w:rsid w:val="00FC78E4"/>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26E14"/>
  <w15:docId w15:val="{E76C9CD3-D04C-4DC6-99B8-A06288ED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numPr>
        <w:numId w:val="2"/>
      </w:numPr>
      <w:spacing w:line="264" w:lineRule="auto"/>
      <w:jc w:val="center"/>
      <w:outlineLvl w:val="0"/>
    </w:pPr>
    <w:rPr>
      <w:b/>
      <w:sz w:val="28"/>
    </w:rPr>
  </w:style>
  <w:style w:type="paragraph" w:styleId="2">
    <w:name w:val="heading 2"/>
    <w:basedOn w:val="a"/>
    <w:next w:val="a"/>
    <w:link w:val="20"/>
    <w:qFormat/>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288" w:lineRule="auto"/>
      <w:ind w:firstLine="4962"/>
      <w:jc w:val="center"/>
    </w:pPr>
    <w:rPr>
      <w:sz w:val="24"/>
    </w:rPr>
  </w:style>
  <w:style w:type="paragraph" w:styleId="a4">
    <w:name w:val="Body Text"/>
    <w:basedOn w:val="a"/>
    <w:link w:val="a5"/>
    <w:pPr>
      <w:jc w:val="both"/>
    </w:pPr>
    <w:rPr>
      <w:sz w:val="24"/>
    </w:rPr>
  </w:style>
  <w:style w:type="paragraph" w:styleId="21">
    <w:name w:val="Body Text 2"/>
    <w:basedOn w:val="a"/>
    <w:link w:val="22"/>
    <w:pPr>
      <w:tabs>
        <w:tab w:val="left" w:pos="284"/>
      </w:tabs>
      <w:ind w:left="284" w:hanging="284"/>
      <w:jc w:val="both"/>
    </w:pPr>
    <w:rPr>
      <w:sz w:val="24"/>
    </w:rPr>
  </w:style>
  <w:style w:type="paragraph" w:styleId="a6">
    <w:name w:val="Body Text Indent"/>
    <w:basedOn w:val="a"/>
    <w:link w:val="a7"/>
    <w:pPr>
      <w:shd w:val="clear" w:color="auto" w:fill="FFFFFF"/>
      <w:ind w:left="113"/>
    </w:pPr>
    <w:rPr>
      <w:color w:val="000000"/>
      <w:sz w:val="22"/>
    </w:rPr>
  </w:style>
  <w:style w:type="paragraph" w:styleId="23">
    <w:name w:val="Body Text Indent 2"/>
    <w:basedOn w:val="a"/>
    <w:link w:val="24"/>
    <w:pPr>
      <w:ind w:firstLine="720"/>
      <w:jc w:val="both"/>
    </w:pPr>
    <w:rPr>
      <w:sz w:val="24"/>
    </w:rPr>
  </w:style>
  <w:style w:type="paragraph" w:styleId="31">
    <w:name w:val="Body Text Indent 3"/>
    <w:basedOn w:val="a"/>
    <w:link w:val="32"/>
    <w:pPr>
      <w:spacing w:after="120"/>
      <w:ind w:firstLine="720"/>
      <w:jc w:val="both"/>
    </w:pPr>
    <w:rPr>
      <w:b/>
      <w:sz w:val="28"/>
    </w:rPr>
  </w:style>
  <w:style w:type="paragraph" w:styleId="33">
    <w:name w:val="Body Text 3"/>
    <w:basedOn w:val="a"/>
    <w:link w:val="34"/>
    <w:pPr>
      <w:spacing w:line="264" w:lineRule="auto"/>
    </w:pPr>
    <w:rPr>
      <w:sz w:val="28"/>
    </w:rPr>
  </w:style>
  <w:style w:type="paragraph" w:styleId="a8">
    <w:name w:val="header"/>
    <w:basedOn w:val="a"/>
    <w:pPr>
      <w:tabs>
        <w:tab w:val="center" w:pos="4153"/>
        <w:tab w:val="right" w:pos="8306"/>
      </w:tabs>
    </w:pPr>
  </w:style>
  <w:style w:type="character" w:styleId="a9">
    <w:name w:val="page number"/>
    <w:basedOn w:val="a0"/>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customStyle="1" w:styleId="11">
    <w:name w:val="Обычный1"/>
    <w:rsid w:val="00F70C3B"/>
    <w:pPr>
      <w:widowControl w:val="0"/>
      <w:spacing w:line="300" w:lineRule="auto"/>
      <w:ind w:firstLine="560"/>
    </w:pPr>
    <w:rPr>
      <w:snapToGrid w:val="0"/>
      <w:sz w:val="22"/>
    </w:rPr>
  </w:style>
  <w:style w:type="paragraph" w:styleId="af9">
    <w:name w:val="No Spacing"/>
    <w:link w:val="afa"/>
    <w:uiPriority w:val="99"/>
    <w:qFormat/>
    <w:rsid w:val="00223DBE"/>
    <w:rPr>
      <w:sz w:val="24"/>
      <w:szCs w:val="24"/>
    </w:rPr>
  </w:style>
  <w:style w:type="character" w:customStyle="1" w:styleId="afa">
    <w:name w:val="Без интервала Знак"/>
    <w:link w:val="af9"/>
    <w:uiPriority w:val="99"/>
    <w:locked/>
    <w:rsid w:val="00223D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4281-DF23-40D8-9DEA-220AC67D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12892</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ADM-V.Log</cp:lastModifiedBy>
  <cp:revision>24</cp:revision>
  <cp:lastPrinted>2016-02-08T12:21:00Z</cp:lastPrinted>
  <dcterms:created xsi:type="dcterms:W3CDTF">2020-09-07T13:29:00Z</dcterms:created>
  <dcterms:modified xsi:type="dcterms:W3CDTF">2025-02-05T07:20:00Z</dcterms:modified>
</cp:coreProperties>
</file>